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18" w:rsidRDefault="008F3A18"/>
    <w:p w:rsidR="008F3A18" w:rsidRDefault="008F3A18" w:rsidP="008F3A18">
      <w:pPr>
        <w:jc w:val="center"/>
        <w:rPr>
          <w:sz w:val="44"/>
        </w:rPr>
      </w:pPr>
    </w:p>
    <w:p w:rsidR="008F3A18" w:rsidRDefault="008F3A18" w:rsidP="008F3A18">
      <w:pPr>
        <w:jc w:val="center"/>
        <w:rPr>
          <w:sz w:val="44"/>
        </w:rPr>
      </w:pPr>
    </w:p>
    <w:p w:rsidR="008F3A18" w:rsidRPr="008F3A18" w:rsidRDefault="008F3A18" w:rsidP="008F3A18">
      <w:pPr>
        <w:jc w:val="center"/>
        <w:rPr>
          <w:b/>
          <w:sz w:val="96"/>
        </w:rPr>
      </w:pPr>
      <w:r w:rsidRPr="008F3A18">
        <w:rPr>
          <w:b/>
          <w:color w:val="1C15A7"/>
          <w:sz w:val="96"/>
        </w:rPr>
        <w:t>Module 1</w:t>
      </w:r>
      <w:r w:rsidRPr="008F3A18">
        <w:rPr>
          <w:b/>
          <w:color w:val="1C15A7"/>
          <w:sz w:val="96"/>
        </w:rPr>
        <w:br/>
        <w:t xml:space="preserve"> </w:t>
      </w:r>
      <w:r w:rsidRPr="008F3A18">
        <w:rPr>
          <w:b/>
          <w:color w:val="1C15A7"/>
          <w:sz w:val="96"/>
        </w:rPr>
        <w:br/>
        <w:t xml:space="preserve">“Just </w:t>
      </w:r>
      <w:proofErr w:type="gramStart"/>
      <w:r w:rsidRPr="008F3A18">
        <w:rPr>
          <w:b/>
          <w:color w:val="1C15A7"/>
          <w:sz w:val="96"/>
        </w:rPr>
        <w:t>The</w:t>
      </w:r>
      <w:proofErr w:type="gramEnd"/>
      <w:r w:rsidRPr="008F3A18">
        <w:rPr>
          <w:b/>
          <w:color w:val="1C15A7"/>
          <w:sz w:val="96"/>
        </w:rPr>
        <w:t xml:space="preserve"> Berries”</w:t>
      </w:r>
      <w:r w:rsidRPr="008F3A18">
        <w:rPr>
          <w:b/>
          <w:sz w:val="96"/>
        </w:rPr>
        <w:br/>
      </w:r>
      <w:r w:rsidRPr="008F3A18">
        <w:rPr>
          <w:b/>
          <w:sz w:val="96"/>
        </w:rPr>
        <w:br/>
        <w:t>Fall Semes</w:t>
      </w:r>
      <w:bookmarkStart w:id="0" w:name="_GoBack"/>
      <w:bookmarkEnd w:id="0"/>
      <w:r w:rsidRPr="008F3A18">
        <w:rPr>
          <w:b/>
          <w:sz w:val="96"/>
        </w:rPr>
        <w:t>ter</w:t>
      </w:r>
    </w:p>
    <w:p w:rsidR="008F3A18" w:rsidRDefault="008F3A18" w:rsidP="008F3A18">
      <w:pPr>
        <w:jc w:val="center"/>
      </w:pPr>
      <w:r w:rsidRPr="008F3A18">
        <w:rPr>
          <w:b/>
          <w:sz w:val="96"/>
        </w:rPr>
        <w:br/>
        <w:t>Lessons 1-5</w:t>
      </w:r>
      <w:r>
        <w:br w:type="page"/>
      </w:r>
    </w:p>
    <w:p w:rsidR="009D5D9F" w:rsidRDefault="009D5D9F"/>
    <w:p w:rsidR="00BD0F8C" w:rsidRPr="00BB4019" w:rsidRDefault="00EA3F36">
      <w:pPr>
        <w:rPr>
          <w:b/>
          <w:color w:val="1C15A7"/>
          <w:sz w:val="36"/>
        </w:rPr>
      </w:pPr>
      <w:r>
        <w:rPr>
          <w:b/>
          <w:noProof/>
          <w:color w:val="24BAC2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678180</wp:posOffset>
                </wp:positionV>
                <wp:extent cx="6995160" cy="1228725"/>
                <wp:effectExtent l="0" t="0" r="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50" w:rsidRPr="004673B4" w:rsidRDefault="004673B4" w:rsidP="00467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73B4">
                              <w:rPr>
                                <w:sz w:val="28"/>
                                <w:szCs w:val="28"/>
                              </w:rPr>
                              <w:t>What are the basic needs of a plant?</w:t>
                            </w:r>
                          </w:p>
                          <w:p w:rsidR="004673B4" w:rsidRPr="004673B4" w:rsidRDefault="004673B4" w:rsidP="00467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73B4">
                              <w:rPr>
                                <w:sz w:val="28"/>
                                <w:szCs w:val="28"/>
                              </w:rPr>
                              <w:t>How do we best produce and care for strawberries in the classroom?</w:t>
                            </w:r>
                          </w:p>
                          <w:p w:rsidR="004673B4" w:rsidRPr="004673B4" w:rsidRDefault="004673B4" w:rsidP="00467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73B4">
                              <w:rPr>
                                <w:sz w:val="28"/>
                                <w:szCs w:val="28"/>
                              </w:rPr>
                              <w:t>How does an EarthBox function?</w:t>
                            </w:r>
                          </w:p>
                          <w:p w:rsidR="004673B4" w:rsidRPr="004673B4" w:rsidRDefault="004673B4" w:rsidP="00467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73B4">
                              <w:rPr>
                                <w:sz w:val="28"/>
                                <w:szCs w:val="28"/>
                              </w:rPr>
                              <w:t>How does the length of roots affect the growth of a plant?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5pt;margin-top:53.4pt;width:550.8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" filled="f" fillcolor="white [3212]" stroked="f">
                <v:textbox>
                  <w:txbxContent>
                    <w:p w:rsidR="000D2D50" w:rsidRPr="004673B4" w:rsidRDefault="004673B4" w:rsidP="00467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673B4">
                        <w:rPr>
                          <w:sz w:val="28"/>
                          <w:szCs w:val="28"/>
                        </w:rPr>
                        <w:t>What are the basic needs of a plant?</w:t>
                      </w:r>
                    </w:p>
                    <w:p w:rsidR="004673B4" w:rsidRPr="004673B4" w:rsidRDefault="004673B4" w:rsidP="00467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673B4">
                        <w:rPr>
                          <w:sz w:val="28"/>
                          <w:szCs w:val="28"/>
                        </w:rPr>
                        <w:t>How do we best produce and care for strawberries in the classroom?</w:t>
                      </w:r>
                    </w:p>
                    <w:p w:rsidR="004673B4" w:rsidRPr="004673B4" w:rsidRDefault="004673B4" w:rsidP="00467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673B4">
                        <w:rPr>
                          <w:sz w:val="28"/>
                          <w:szCs w:val="28"/>
                        </w:rPr>
                        <w:t>How does an EarthBox function?</w:t>
                      </w:r>
                    </w:p>
                    <w:p w:rsidR="004673B4" w:rsidRPr="004673B4" w:rsidRDefault="004673B4" w:rsidP="00467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673B4">
                        <w:rPr>
                          <w:sz w:val="28"/>
                          <w:szCs w:val="28"/>
                        </w:rPr>
                        <w:t>How does the length of roots affect the growth of a plant?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449580</wp:posOffset>
                </wp:positionH>
                <wp:positionV relativeFrom="bottomMargin">
                  <wp:posOffset>-7849235</wp:posOffset>
                </wp:positionV>
                <wp:extent cx="6985635" cy="0"/>
                <wp:effectExtent l="0" t="0" r="24765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7952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.4pt;margin-top:-618.05pt;width:55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" o:allowincell="f" strokecolor="#27952c" strokeweight="1.5pt">
                <v:shadow color="#4e6128 [1606]" opacity=".5" offset="1pt"/>
                <w10:wrap anchorx="page" anchory="margin"/>
              </v:shape>
            </w:pict>
          </mc:Fallback>
        </mc:AlternateContent>
      </w:r>
      <w:r w:rsidR="00935B98">
        <w:rPr>
          <w:b/>
          <w:noProof/>
          <w:color w:val="24BAC2"/>
          <w:sz w:val="36"/>
          <w:lang w:eastAsia="zh-TW"/>
        </w:rPr>
        <w:br/>
      </w:r>
      <w:r w:rsidR="00935B98" w:rsidRPr="00BB4019">
        <w:rPr>
          <w:b/>
          <w:noProof/>
          <w:color w:val="1C15A7"/>
          <w:sz w:val="36"/>
          <w:lang w:eastAsia="zh-TW"/>
        </w:rPr>
        <w:t>Driving Question(s)</w:t>
      </w:r>
    </w:p>
    <w:p w:rsidR="00BD0F8C" w:rsidRDefault="00BD0F8C"/>
    <w:p w:rsidR="00E61453" w:rsidRDefault="00E61453"/>
    <w:p w:rsidR="00BD0F8C" w:rsidRPr="00BB4019" w:rsidRDefault="001412CE">
      <w:pPr>
        <w:rPr>
          <w:b/>
          <w:color w:val="1C15A7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53B96" wp14:editId="3B4BB03A">
                <wp:simplePos x="0" y="0"/>
                <wp:positionH relativeFrom="column">
                  <wp:posOffset>-81280</wp:posOffset>
                </wp:positionH>
                <wp:positionV relativeFrom="paragraph">
                  <wp:posOffset>882015</wp:posOffset>
                </wp:positionV>
                <wp:extent cx="6985635" cy="122364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18E" w:rsidRPr="00A808CD" w:rsidRDefault="00D4718E" w:rsidP="00D4718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This module has students investigating what a plant needs to survive, reading and learning about an EarthBox and how it functions, planning and conducting an investigation on root length and how it affects a plants growth and observing the growth of strawberry plants over time by recording observations and data in their science notebook. </w:t>
                            </w:r>
                          </w:p>
                          <w:p w:rsidR="001F102B" w:rsidRDefault="001F1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6.4pt;margin-top:69.45pt;width:550.05pt;height:9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TZuQ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" filled="f" stroked="f">
                <v:textbox>
                  <w:txbxContent>
                    <w:p w:rsidR="00D4718E" w:rsidRPr="00A808CD" w:rsidRDefault="00D4718E" w:rsidP="00D4718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8"/>
                        </w:rPr>
                        <w:t xml:space="preserve">This module has students investigating what a plant needs to survive, reading and learning about an EarthBox and how it functions, planning and conducting an investigation on root length and how it affects a plants growth and observing the growth of strawberry plants over time by recording observations and data in their science notebook. </w:t>
                      </w:r>
                    </w:p>
                    <w:p w:rsidR="001F102B" w:rsidRDefault="001F102B"/>
                  </w:txbxContent>
                </v:textbox>
              </v:shape>
            </w:pict>
          </mc:Fallback>
        </mc:AlternateContent>
      </w:r>
      <w:r>
        <w:rPr>
          <w:noProof/>
          <w:color w:val="24BAC2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1B46687" wp14:editId="60CE317E">
                <wp:simplePos x="0" y="0"/>
                <wp:positionH relativeFrom="page">
                  <wp:posOffset>436880</wp:posOffset>
                </wp:positionH>
                <wp:positionV relativeFrom="bottomMargin">
                  <wp:posOffset>-6254115</wp:posOffset>
                </wp:positionV>
                <wp:extent cx="6985635" cy="0"/>
                <wp:effectExtent l="0" t="0" r="24765" b="1905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7952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.4pt;margin-top:-492.45pt;width:550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" o:allowincell="f" strokecolor="#27952c" strokeweight="1.5pt">
                <v:shadow color="#4e6128 [1606]" opacity=".5" offset="1pt"/>
                <w10:wrap anchorx="page" anchory="margin"/>
              </v:shape>
            </w:pict>
          </mc:Fallback>
        </mc:AlternateContent>
      </w:r>
      <w:r w:rsidR="009D5D9F">
        <w:br/>
      </w:r>
      <w:r w:rsidR="00935B98">
        <w:rPr>
          <w:b/>
          <w:color w:val="24BAC2"/>
          <w:sz w:val="36"/>
        </w:rPr>
        <w:br/>
      </w:r>
      <w:r w:rsidR="00BD0F8C" w:rsidRPr="00BB4019">
        <w:rPr>
          <w:b/>
          <w:color w:val="1C15A7"/>
          <w:sz w:val="36"/>
        </w:rPr>
        <w:t>Overview</w:t>
      </w:r>
    </w:p>
    <w:p w:rsidR="00BD0F8C" w:rsidRDefault="00BD0F8C"/>
    <w:p w:rsidR="00E61453" w:rsidRDefault="00E61453"/>
    <w:p w:rsidR="00E61453" w:rsidRDefault="00E61453"/>
    <w:p w:rsidR="00BD0F8C" w:rsidRPr="00BB4019" w:rsidRDefault="001412CE">
      <w:pPr>
        <w:rPr>
          <w:b/>
          <w:color w:val="1C15A7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C3131E" wp14:editId="52C1371F">
                <wp:simplePos x="0" y="0"/>
                <wp:positionH relativeFrom="page">
                  <wp:posOffset>449580</wp:posOffset>
                </wp:positionH>
                <wp:positionV relativeFrom="bottomMargin">
                  <wp:posOffset>-4498975</wp:posOffset>
                </wp:positionV>
                <wp:extent cx="6985635" cy="0"/>
                <wp:effectExtent l="0" t="0" r="2476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7952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.4pt;margin-top:-354.25pt;width:550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" o:allowincell="f" strokecolor="#27952c" strokeweight="1.5pt">
                <v:shadow color="#4e6128 [1606]" opacity=".5" offset="1pt"/>
                <w10:wrap anchorx="page" anchory="margin"/>
              </v:shape>
            </w:pict>
          </mc:Fallback>
        </mc:AlternateContent>
      </w:r>
      <w:r w:rsidR="00EA3F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C7634" wp14:editId="30FF8FD8">
                <wp:simplePos x="0" y="0"/>
                <wp:positionH relativeFrom="column">
                  <wp:posOffset>-19050</wp:posOffset>
                </wp:positionH>
                <wp:positionV relativeFrom="paragraph">
                  <wp:posOffset>713105</wp:posOffset>
                </wp:positionV>
                <wp:extent cx="6985635" cy="100965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2B" w:rsidRPr="002C4C41" w:rsidRDefault="002C4C41" w:rsidP="002C4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Science Notebook/journal</w:t>
                            </w:r>
                          </w:p>
                          <w:p w:rsidR="002C4C41" w:rsidRPr="002C4C41" w:rsidRDefault="002C4C41" w:rsidP="002C4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Planted EarthBox</w:t>
                            </w:r>
                          </w:p>
                          <w:p w:rsidR="002C4C41" w:rsidRDefault="002C4C41" w:rsidP="002C4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Completed data table of plant height with student’s findings/conclusions.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.5pt;margin-top:56.15pt;width:550.0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IJvA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" filled="f" stroked="f">
                <v:textbox>
                  <w:txbxContent>
                    <w:p w:rsidR="001F102B" w:rsidRPr="002C4C41" w:rsidRDefault="002C4C41" w:rsidP="002C4C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8"/>
                          <w:szCs w:val="28"/>
                        </w:rPr>
                        <w:t>Science Notebook/journal</w:t>
                      </w:r>
                    </w:p>
                    <w:p w:rsidR="002C4C41" w:rsidRPr="002C4C41" w:rsidRDefault="002C4C41" w:rsidP="002C4C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8"/>
                          <w:szCs w:val="28"/>
                        </w:rPr>
                        <w:t>Planted EarthBox</w:t>
                      </w:r>
                    </w:p>
                    <w:p w:rsidR="002C4C41" w:rsidRDefault="002C4C41" w:rsidP="002C4C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8"/>
                          <w:szCs w:val="28"/>
                        </w:rPr>
                        <w:t>Completed data table of plant height with student’s findings/conclusions.</w:t>
                      </w:r>
                    </w:p>
                  </w:txbxContent>
                </v:textbox>
              </v:shape>
            </w:pict>
          </mc:Fallback>
        </mc:AlternateContent>
      </w:r>
      <w:r w:rsidR="00D867DC" w:rsidRPr="00D867DC">
        <w:rPr>
          <w:b/>
          <w:color w:val="24BAC2"/>
          <w:sz w:val="36"/>
        </w:rPr>
        <w:br/>
      </w:r>
      <w:r w:rsidR="00D867DC" w:rsidRPr="00BB4019">
        <w:rPr>
          <w:b/>
          <w:color w:val="1C15A7"/>
          <w:sz w:val="36"/>
        </w:rPr>
        <w:t xml:space="preserve">Major Products &amp; </w:t>
      </w:r>
      <w:r w:rsidR="00BD0F8C" w:rsidRPr="00BB4019">
        <w:rPr>
          <w:b/>
          <w:color w:val="1C15A7"/>
          <w:sz w:val="36"/>
        </w:rPr>
        <w:t>Performances</w:t>
      </w:r>
    </w:p>
    <w:p w:rsidR="00BD0F8C" w:rsidRDefault="00BD0F8C"/>
    <w:p w:rsidR="00BD0F8C" w:rsidRDefault="00BD0F8C"/>
    <w:p w:rsidR="00BD0F8C" w:rsidRDefault="00BD0F8C"/>
    <w:p w:rsidR="00E44954" w:rsidRPr="00FE3B3D" w:rsidRDefault="001219F6" w:rsidP="00E44954">
      <w:pPr>
        <w:rPr>
          <w:rFonts w:eastAsiaTheme="minorHAnsi"/>
          <w:b/>
          <w:color w:val="24BAC2"/>
          <w:sz w:val="32"/>
        </w:rPr>
      </w:pPr>
      <w:r w:rsidRPr="00BB4019">
        <w:rPr>
          <w:rFonts w:eastAsiaTheme="minorHAnsi"/>
          <w:noProof/>
          <w:color w:val="1C15A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B7787" wp14:editId="0CD53ECD">
                <wp:simplePos x="0" y="0"/>
                <wp:positionH relativeFrom="margin">
                  <wp:posOffset>-18415</wp:posOffset>
                </wp:positionH>
                <wp:positionV relativeFrom="paragraph">
                  <wp:posOffset>435610</wp:posOffset>
                </wp:positionV>
                <wp:extent cx="6919595" cy="318897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318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954" w:rsidRPr="001412CE" w:rsidRDefault="00CF431D" w:rsidP="00E449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12CE">
                              <w:rPr>
                                <w:sz w:val="28"/>
                                <w:szCs w:val="28"/>
                              </w:rPr>
                              <w:t>Strawberries can be classified as June bearers, everbearers, and day-neutral.  J</w:t>
                            </w:r>
                            <w:r w:rsidR="009A0F78" w:rsidRPr="001412CE">
                              <w:rPr>
                                <w:sz w:val="28"/>
                                <w:szCs w:val="28"/>
                              </w:rPr>
                              <w:t>une-</w:t>
                            </w:r>
                            <w:r w:rsidRPr="001412CE">
                              <w:rPr>
                                <w:sz w:val="28"/>
                                <w:szCs w:val="28"/>
                              </w:rPr>
                              <w:t xml:space="preserve">bearers bear fruit over a 3 to 4 week period in the spring.  Everbearers bear fruit twice a year in the spring and fall.  Day-neutrals will bear fruit in spring, summer and fall.  Strawberries are grown from year-old roots or from seed.  The plant will produce berries within 60 days from a root and around 122 days from seed.  </w:t>
                            </w:r>
                            <w:r w:rsidR="009A0F78" w:rsidRPr="001412CE">
                              <w:rPr>
                                <w:sz w:val="28"/>
                                <w:szCs w:val="28"/>
                              </w:rPr>
                              <w:t>We have had the most success with Quinault (</w:t>
                            </w:r>
                            <w:proofErr w:type="spellStart"/>
                            <w:r w:rsidR="009A0F78" w:rsidRPr="001412CE">
                              <w:rPr>
                                <w:sz w:val="28"/>
                                <w:szCs w:val="28"/>
                              </w:rPr>
                              <w:t>everbearing</w:t>
                            </w:r>
                            <w:proofErr w:type="spellEnd"/>
                            <w:r w:rsidR="009A0F78" w:rsidRPr="001412CE">
                              <w:rPr>
                                <w:sz w:val="28"/>
                                <w:szCs w:val="28"/>
                              </w:rPr>
                              <w:t>) an</w:t>
                            </w:r>
                            <w:r w:rsidR="001412CE">
                              <w:rPr>
                                <w:sz w:val="28"/>
                                <w:szCs w:val="28"/>
                              </w:rPr>
                              <w:t xml:space="preserve">d </w:t>
                            </w:r>
                            <w:proofErr w:type="spellStart"/>
                            <w:r w:rsidR="001412CE">
                              <w:rPr>
                                <w:sz w:val="28"/>
                                <w:szCs w:val="28"/>
                              </w:rPr>
                              <w:t>Allstar</w:t>
                            </w:r>
                            <w:proofErr w:type="spellEnd"/>
                            <w:r w:rsidR="001412CE">
                              <w:rPr>
                                <w:sz w:val="28"/>
                                <w:szCs w:val="28"/>
                              </w:rPr>
                              <w:t xml:space="preserve"> (J</w:t>
                            </w:r>
                            <w:r w:rsidR="009A0F78" w:rsidRPr="001412CE">
                              <w:rPr>
                                <w:sz w:val="28"/>
                                <w:szCs w:val="28"/>
                              </w:rPr>
                              <w:t>une-bearing).</w:t>
                            </w:r>
                            <w:r w:rsidR="001219F6">
                              <w:rPr>
                                <w:sz w:val="28"/>
                                <w:szCs w:val="28"/>
                              </w:rPr>
                              <w:t xml:space="preserve"> This project has our students planting bare-roots in an EarthBox in the classroom. We plant in the fall so berries can be observed by winter.</w:t>
                            </w:r>
                            <w:r w:rsidR="009A0F78" w:rsidRPr="001412CE">
                              <w:rPr>
                                <w:sz w:val="28"/>
                                <w:szCs w:val="28"/>
                              </w:rPr>
                              <w:t xml:space="preserve">  It is suggested to remove blooms as they appear the first year so that the plant can get established; however, we choose not to do this so the students can see the whole cycle and observe berries on the plant.  </w:t>
                            </w:r>
                            <w:r w:rsidR="00DC29FC" w:rsidRPr="001412CE">
                              <w:rPr>
                                <w:sz w:val="28"/>
                                <w:szCs w:val="28"/>
                              </w:rPr>
                              <w:t xml:space="preserve">When harvesting the berries we remove each fruit with its stalk and handle it carefully to give it a longer shelf life.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1.45pt;margin-top:34.3pt;width:544.85pt;height:251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DY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" filled="f" stroked="f">
                <v:textbox>
                  <w:txbxContent>
                    <w:p w:rsidR="00E44954" w:rsidRPr="001412CE" w:rsidRDefault="00CF431D" w:rsidP="00E44954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1412CE">
                        <w:rPr>
                          <w:sz w:val="28"/>
                          <w:szCs w:val="28"/>
                        </w:rPr>
                        <w:t>Strawberries can be classified as June bearers, everbearers, and day-neutral.  J</w:t>
                      </w:r>
                      <w:r w:rsidR="009A0F78" w:rsidRPr="001412CE">
                        <w:rPr>
                          <w:sz w:val="28"/>
                          <w:szCs w:val="28"/>
                        </w:rPr>
                        <w:t>une-</w:t>
                      </w:r>
                      <w:r w:rsidRPr="001412CE">
                        <w:rPr>
                          <w:sz w:val="28"/>
                          <w:szCs w:val="28"/>
                        </w:rPr>
                        <w:t xml:space="preserve">bearers bear fruit over a 3 to 4 week period in the spring.  Everbearers bear fruit twice a year in the spring and fall.  Day-neutrals will bear fruit in spring, summer and fall.  Strawberries are grown from year-old roots or from seed.  The plant will produce berries within 60 days from a root and around 122 days from seed.  </w:t>
                      </w:r>
                      <w:r w:rsidR="009A0F78" w:rsidRPr="001412CE">
                        <w:rPr>
                          <w:sz w:val="28"/>
                          <w:szCs w:val="28"/>
                        </w:rPr>
                        <w:t>We have had the most success with Quinault (</w:t>
                      </w:r>
                      <w:proofErr w:type="spellStart"/>
                      <w:r w:rsidR="009A0F78" w:rsidRPr="001412CE">
                        <w:rPr>
                          <w:sz w:val="28"/>
                          <w:szCs w:val="28"/>
                        </w:rPr>
                        <w:t>everbearing</w:t>
                      </w:r>
                      <w:proofErr w:type="spellEnd"/>
                      <w:r w:rsidR="009A0F78" w:rsidRPr="001412CE">
                        <w:rPr>
                          <w:sz w:val="28"/>
                          <w:szCs w:val="28"/>
                        </w:rPr>
                        <w:t>) an</w:t>
                      </w:r>
                      <w:r w:rsidR="001412CE">
                        <w:rPr>
                          <w:sz w:val="28"/>
                          <w:szCs w:val="28"/>
                        </w:rPr>
                        <w:t xml:space="preserve">d </w:t>
                      </w:r>
                      <w:proofErr w:type="spellStart"/>
                      <w:r w:rsidR="001412CE">
                        <w:rPr>
                          <w:sz w:val="28"/>
                          <w:szCs w:val="28"/>
                        </w:rPr>
                        <w:t>Allstar</w:t>
                      </w:r>
                      <w:proofErr w:type="spellEnd"/>
                      <w:r w:rsidR="001412CE">
                        <w:rPr>
                          <w:sz w:val="28"/>
                          <w:szCs w:val="28"/>
                        </w:rPr>
                        <w:t xml:space="preserve"> (J</w:t>
                      </w:r>
                      <w:r w:rsidR="009A0F78" w:rsidRPr="001412CE">
                        <w:rPr>
                          <w:sz w:val="28"/>
                          <w:szCs w:val="28"/>
                        </w:rPr>
                        <w:t>une-bearing).</w:t>
                      </w:r>
                      <w:r w:rsidR="001219F6">
                        <w:rPr>
                          <w:sz w:val="28"/>
                          <w:szCs w:val="28"/>
                        </w:rPr>
                        <w:t xml:space="preserve"> This project has our students planting bare-roots in an EarthBox in the classroom. </w:t>
                      </w:r>
                      <w:r w:rsidR="001219F6">
                        <w:rPr>
                          <w:sz w:val="28"/>
                          <w:szCs w:val="28"/>
                        </w:rPr>
                        <w:t>We plant in the fall so berries can be observed by winter.</w:t>
                      </w:r>
                      <w:r w:rsidR="009A0F78" w:rsidRPr="001412CE">
                        <w:rPr>
                          <w:sz w:val="28"/>
                          <w:szCs w:val="28"/>
                        </w:rPr>
                        <w:t xml:space="preserve">  It is suggested to remove blooms as they appear the first year so that the plant can get established; however, we choose not to do this so the students can see the whole cycle and observe berries on the plant.  </w:t>
                      </w:r>
                      <w:r w:rsidR="00DC29FC" w:rsidRPr="001412CE">
                        <w:rPr>
                          <w:sz w:val="28"/>
                          <w:szCs w:val="28"/>
                        </w:rPr>
                        <w:t xml:space="preserve">When harvesting the berries we remove each fruit with its stalk and handle it carefully to give it a longer shelf life.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43F3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E398638" wp14:editId="1FDEDA5A">
                <wp:simplePos x="0" y="0"/>
                <wp:positionH relativeFrom="page">
                  <wp:posOffset>450215</wp:posOffset>
                </wp:positionH>
                <wp:positionV relativeFrom="bottomMargin">
                  <wp:posOffset>-3066415</wp:posOffset>
                </wp:positionV>
                <wp:extent cx="6985635" cy="0"/>
                <wp:effectExtent l="0" t="0" r="24765" b="1905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7952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.45pt;margin-top:-241.45pt;width:550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" o:allowincell="f" strokecolor="#27952c" strokeweight="1.5pt">
                <v:shadow color="#4e6128 [1606]" opacity=".5" offset="1pt"/>
                <w10:wrap anchorx="page" anchory="margin"/>
              </v:shape>
            </w:pict>
          </mc:Fallback>
        </mc:AlternateContent>
      </w:r>
      <w:r w:rsidR="00E44954" w:rsidRPr="00BB4019">
        <w:rPr>
          <w:rFonts w:eastAsiaTheme="minorHAnsi"/>
          <w:noProof/>
          <w:color w:val="1C15A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A20DF" wp14:editId="3EEBB473">
                <wp:simplePos x="0" y="0"/>
                <wp:positionH relativeFrom="column">
                  <wp:posOffset>19050</wp:posOffset>
                </wp:positionH>
                <wp:positionV relativeFrom="paragraph">
                  <wp:posOffset>621665</wp:posOffset>
                </wp:positionV>
                <wp:extent cx="6818630" cy="4762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954" w:rsidRDefault="00E44954" w:rsidP="00E44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48.95pt;width:536.9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vkuQ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" filled="f" stroked="f">
                <v:textbox>
                  <w:txbxContent>
                    <w:p w:rsidR="00E44954" w:rsidRDefault="00E44954" w:rsidP="00E44954"/>
                  </w:txbxContent>
                </v:textbox>
              </v:shape>
            </w:pict>
          </mc:Fallback>
        </mc:AlternateContent>
      </w:r>
      <w:r w:rsidR="00E44954" w:rsidRPr="00BB4019">
        <w:rPr>
          <w:rFonts w:eastAsiaTheme="minorHAnsi"/>
          <w:b/>
          <w:color w:val="1C15A7"/>
          <w:sz w:val="36"/>
        </w:rPr>
        <w:t>Teacher Background</w:t>
      </w:r>
      <w:r w:rsidR="00E44954" w:rsidRPr="00BB4019">
        <w:rPr>
          <w:rFonts w:eastAsiaTheme="minorHAnsi"/>
          <w:b/>
          <w:color w:val="1C15A7"/>
          <w:sz w:val="32"/>
        </w:rPr>
        <w:br/>
      </w:r>
    </w:p>
    <w:p w:rsidR="00E44954" w:rsidRPr="00FE3B3D" w:rsidRDefault="00E44954" w:rsidP="00E44954">
      <w:pPr>
        <w:rPr>
          <w:rFonts w:eastAsiaTheme="minorHAnsi"/>
          <w:b/>
          <w:color w:val="24BAC2"/>
          <w:sz w:val="32"/>
        </w:rPr>
      </w:pPr>
    </w:p>
    <w:p w:rsidR="00E44954" w:rsidRDefault="00E44954" w:rsidP="00E44954">
      <w:pPr>
        <w:rPr>
          <w:rFonts w:eastAsiaTheme="minorHAnsi"/>
          <w:b/>
          <w:color w:val="24BAC2"/>
          <w:sz w:val="32"/>
        </w:rPr>
      </w:pPr>
    </w:p>
    <w:p w:rsidR="00E44954" w:rsidRDefault="00E44954" w:rsidP="00E44954">
      <w:pPr>
        <w:rPr>
          <w:rFonts w:eastAsiaTheme="minorHAnsi"/>
          <w:b/>
          <w:color w:val="24BAC2"/>
          <w:sz w:val="32"/>
        </w:rPr>
      </w:pPr>
    </w:p>
    <w:p w:rsidR="00E44954" w:rsidRDefault="00E44954" w:rsidP="00E44954">
      <w:pPr>
        <w:rPr>
          <w:rFonts w:eastAsiaTheme="minorHAnsi"/>
          <w:b/>
          <w:color w:val="24BAC2"/>
          <w:sz w:val="32"/>
        </w:rPr>
      </w:pPr>
    </w:p>
    <w:p w:rsidR="00E44954" w:rsidRDefault="00E44954" w:rsidP="00E44954">
      <w:pPr>
        <w:rPr>
          <w:rFonts w:eastAsiaTheme="minorHAnsi"/>
          <w:b/>
          <w:color w:val="24BAC2"/>
          <w:sz w:val="32"/>
        </w:rPr>
      </w:pPr>
    </w:p>
    <w:p w:rsidR="00F821A0" w:rsidRDefault="00F821A0"/>
    <w:p w:rsidR="00786496" w:rsidRDefault="00786496">
      <w:pPr>
        <w:rPr>
          <w:rFonts w:eastAsiaTheme="minorHAnsi"/>
          <w:b/>
          <w:color w:val="1C15A7"/>
          <w:sz w:val="32"/>
          <w:szCs w:val="24"/>
        </w:rPr>
      </w:pPr>
    </w:p>
    <w:p w:rsidR="00F821A0" w:rsidRDefault="00F821A0">
      <w:pPr>
        <w:rPr>
          <w:rFonts w:eastAsiaTheme="minorHAnsi"/>
          <w:b/>
          <w:color w:val="24BAC2"/>
          <w:sz w:val="32"/>
          <w:szCs w:val="24"/>
        </w:rPr>
      </w:pPr>
      <w:r w:rsidRPr="00BB4019">
        <w:rPr>
          <w:rFonts w:eastAsiaTheme="minorHAnsi"/>
          <w:noProof/>
          <w:color w:val="1C15A7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F932B" wp14:editId="13BD9624">
                <wp:simplePos x="0" y="0"/>
                <wp:positionH relativeFrom="margin">
                  <wp:posOffset>3658</wp:posOffset>
                </wp:positionH>
                <wp:positionV relativeFrom="paragraph">
                  <wp:posOffset>284328</wp:posOffset>
                </wp:positionV>
                <wp:extent cx="6818630" cy="3035808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3035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1A0" w:rsidRDefault="00262B1A" w:rsidP="00F821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Strawberry plants contain runners.  </w:t>
                            </w:r>
                            <w:r w:rsidRPr="00262B1A">
                              <w:rPr>
                                <w:sz w:val="28"/>
                                <w:szCs w:val="28"/>
                              </w:rPr>
                              <w:t>June-bearing strawberries produce more runners than everbearing.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821A0">
                              <w:rPr>
                                <w:sz w:val="28"/>
                                <w:szCs w:val="28"/>
                              </w:rPr>
                              <w:t>The proper name for strawberry runners is “stolon.”</w:t>
                            </w:r>
                            <w:r w:rsidR="00BF5E52">
                              <w:rPr>
                                <w:sz w:val="28"/>
                                <w:szCs w:val="28"/>
                              </w:rPr>
                              <w:t xml:space="preserve">  Stolons are defined as</w:t>
                            </w:r>
                            <w:r w:rsidR="00BF5E52" w:rsidRPr="00BF5E52">
                              <w:rPr>
                                <w:sz w:val="28"/>
                                <w:szCs w:val="28"/>
                              </w:rPr>
                              <w:t xml:space="preserve"> horizontal connections between organisms, and they can arise f</w:t>
                            </w:r>
                            <w:r w:rsidR="00BF5E52">
                              <w:rPr>
                                <w:sz w:val="28"/>
                                <w:szCs w:val="28"/>
                              </w:rPr>
                              <w:t>rom the organism</w:t>
                            </w:r>
                            <w:r w:rsidR="00BF5E52" w:rsidRPr="00BF5E5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F5E52">
                              <w:rPr>
                                <w:sz w:val="28"/>
                                <w:szCs w:val="28"/>
                              </w:rPr>
                              <w:t xml:space="preserve">  Strawberry stolons, or runners,</w:t>
                            </w:r>
                            <w:r w:rsidR="00BF5E52" w:rsidRPr="00BF5E52">
                              <w:rPr>
                                <w:sz w:val="28"/>
                                <w:szCs w:val="28"/>
                              </w:rPr>
                              <w:t xml:space="preserve"> are horizontal stems that run above t</w:t>
                            </w:r>
                            <w:r w:rsidR="00BF5E52">
                              <w:rPr>
                                <w:sz w:val="28"/>
                                <w:szCs w:val="28"/>
                              </w:rPr>
                              <w:t xml:space="preserve">he ground and produce new </w:t>
                            </w:r>
                            <w:r w:rsidR="00BF5E52" w:rsidRPr="00BF5E52">
                              <w:rPr>
                                <w:sz w:val="28"/>
                                <w:szCs w:val="28"/>
                              </w:rPr>
                              <w:t>plants at n</w:t>
                            </w:r>
                            <w:r w:rsidR="00BF5E52">
                              <w:rPr>
                                <w:sz w:val="28"/>
                                <w:szCs w:val="28"/>
                              </w:rPr>
                              <w:t>odes spaced at various distances</w:t>
                            </w:r>
                            <w:r w:rsidR="00304E6A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C5168D">
                              <w:rPr>
                                <w:sz w:val="28"/>
                                <w:szCs w:val="28"/>
                              </w:rPr>
                              <w:t xml:space="preserve">The long </w:t>
                            </w:r>
                            <w:r w:rsidR="00BF5E52">
                              <w:rPr>
                                <w:sz w:val="28"/>
                                <w:szCs w:val="28"/>
                              </w:rPr>
                              <w:t>stems</w:t>
                            </w:r>
                            <w:r w:rsidR="00C5168D">
                              <w:rPr>
                                <w:sz w:val="28"/>
                                <w:szCs w:val="28"/>
                              </w:rPr>
                              <w:t xml:space="preserve"> containing no leaves,</w:t>
                            </w:r>
                            <w:r w:rsidR="00BF5E52">
                              <w:rPr>
                                <w:sz w:val="28"/>
                                <w:szCs w:val="28"/>
                              </w:rPr>
                              <w:t xml:space="preserve"> between the main</w:t>
                            </w:r>
                            <w:r w:rsidR="00BF5E52" w:rsidRPr="00BF5E52">
                              <w:rPr>
                                <w:sz w:val="28"/>
                                <w:szCs w:val="28"/>
                              </w:rPr>
                              <w:t xml:space="preserve"> plant, plant-growing nodes, and growing tip of the stolon are called “internodes.”</w:t>
                            </w:r>
                            <w:r w:rsidR="006B2266">
                              <w:rPr>
                                <w:sz w:val="28"/>
                                <w:szCs w:val="28"/>
                              </w:rPr>
                              <w:t xml:space="preserve">  Runners can be planted to grow new plants. </w:t>
                            </w:r>
                            <w:r w:rsidR="002A4917">
                              <w:rPr>
                                <w:sz w:val="28"/>
                                <w:szCs w:val="28"/>
                              </w:rPr>
                              <w:t>(See Caretaker’s Guide example on how to properly plant runners</w:t>
                            </w:r>
                            <w:r w:rsidR="00FE35AE">
                              <w:rPr>
                                <w:sz w:val="28"/>
                                <w:szCs w:val="28"/>
                              </w:rPr>
                              <w:t>, propa</w:t>
                            </w:r>
                            <w:r w:rsidR="002A4917">
                              <w:rPr>
                                <w:sz w:val="28"/>
                                <w:szCs w:val="28"/>
                              </w:rPr>
                              <w:t>gate.)</w:t>
                            </w:r>
                          </w:p>
                          <w:p w:rsidR="00496AB1" w:rsidRDefault="00496AB1" w:rsidP="00F821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more background information on strawberries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9" w:history="1">
                              <w:r w:rsidRPr="004C22C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http://strawberryplants.org/2010/05/what-are-strawberry-runners-stolons/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hyperlink r:id="rId10" w:history="1">
                              <w:r w:rsidRPr="004C22C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http://byf.unl.edu/Bareroot</w:t>
                              </w:r>
                            </w:hyperlink>
                          </w:p>
                          <w:p w:rsidR="00496AB1" w:rsidRDefault="00496AB1" w:rsidP="00F821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2266" w:rsidRDefault="006B2266" w:rsidP="00F821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2266" w:rsidRPr="00334D0F" w:rsidRDefault="006B2266" w:rsidP="00F821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pt;margin-top:22.4pt;width:536.9pt;height:239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/s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OiVoBz16ZHuD7uQehcTWZ+h1Cm4PPTiaPZyDr+Oq+3tZftVIyGVDxYbdKiWHhtEK8gvtTf/s&#10;6oijLch6+CAriEO3Rjqgfa06WzwoBwJ06NPTqTc2lxIOZ3EYzyZgKsE2CSbTOIh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" filled="f" stroked="f">
                <v:textbox>
                  <w:txbxContent>
                    <w:p w:rsidR="00F821A0" w:rsidRDefault="00262B1A" w:rsidP="00F821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Strawberry plants contain runners.  </w:t>
                      </w:r>
                      <w:r w:rsidRPr="00262B1A">
                        <w:rPr>
                          <w:sz w:val="28"/>
                          <w:szCs w:val="28"/>
                        </w:rPr>
                        <w:t>June-bearing strawberries produce more runners than everbearing.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F821A0">
                        <w:rPr>
                          <w:sz w:val="28"/>
                          <w:szCs w:val="28"/>
                        </w:rPr>
                        <w:t>The proper name for strawberry runners is “stolon.”</w:t>
                      </w:r>
                      <w:r w:rsidR="00BF5E52">
                        <w:rPr>
                          <w:sz w:val="28"/>
                          <w:szCs w:val="28"/>
                        </w:rPr>
                        <w:t xml:space="preserve">  Stolons are defined as</w:t>
                      </w:r>
                      <w:r w:rsidR="00BF5E52" w:rsidRPr="00BF5E52">
                        <w:rPr>
                          <w:sz w:val="28"/>
                          <w:szCs w:val="28"/>
                        </w:rPr>
                        <w:t xml:space="preserve"> horizontal connections between organisms, and they can arise f</w:t>
                      </w:r>
                      <w:r w:rsidR="00BF5E52">
                        <w:rPr>
                          <w:sz w:val="28"/>
                          <w:szCs w:val="28"/>
                        </w:rPr>
                        <w:t>rom the organism</w:t>
                      </w:r>
                      <w:r w:rsidR="00BF5E52" w:rsidRPr="00BF5E52">
                        <w:rPr>
                          <w:sz w:val="28"/>
                          <w:szCs w:val="28"/>
                        </w:rPr>
                        <w:t>.</w:t>
                      </w:r>
                      <w:r w:rsidR="00BF5E52">
                        <w:rPr>
                          <w:sz w:val="28"/>
                          <w:szCs w:val="28"/>
                        </w:rPr>
                        <w:t xml:space="preserve">  Strawberry stolons, or runners,</w:t>
                      </w:r>
                      <w:r w:rsidR="00BF5E52" w:rsidRPr="00BF5E52">
                        <w:rPr>
                          <w:sz w:val="28"/>
                          <w:szCs w:val="28"/>
                        </w:rPr>
                        <w:t xml:space="preserve"> are horizontal stems that run above t</w:t>
                      </w:r>
                      <w:r w:rsidR="00BF5E52">
                        <w:rPr>
                          <w:sz w:val="28"/>
                          <w:szCs w:val="28"/>
                        </w:rPr>
                        <w:t xml:space="preserve">he ground and produce new </w:t>
                      </w:r>
                      <w:r w:rsidR="00BF5E52" w:rsidRPr="00BF5E52">
                        <w:rPr>
                          <w:sz w:val="28"/>
                          <w:szCs w:val="28"/>
                        </w:rPr>
                        <w:t>plants at n</w:t>
                      </w:r>
                      <w:r w:rsidR="00BF5E52">
                        <w:rPr>
                          <w:sz w:val="28"/>
                          <w:szCs w:val="28"/>
                        </w:rPr>
                        <w:t>odes spaced at various distances</w:t>
                      </w:r>
                      <w:r w:rsidR="00304E6A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C5168D">
                        <w:rPr>
                          <w:sz w:val="28"/>
                          <w:szCs w:val="28"/>
                        </w:rPr>
                        <w:t xml:space="preserve">The long </w:t>
                      </w:r>
                      <w:r w:rsidR="00BF5E52">
                        <w:rPr>
                          <w:sz w:val="28"/>
                          <w:szCs w:val="28"/>
                        </w:rPr>
                        <w:t>stems</w:t>
                      </w:r>
                      <w:r w:rsidR="00C5168D">
                        <w:rPr>
                          <w:sz w:val="28"/>
                          <w:szCs w:val="28"/>
                        </w:rPr>
                        <w:t xml:space="preserve"> containing no leaves,</w:t>
                      </w:r>
                      <w:r w:rsidR="00BF5E52">
                        <w:rPr>
                          <w:sz w:val="28"/>
                          <w:szCs w:val="28"/>
                        </w:rPr>
                        <w:t xml:space="preserve"> between the main</w:t>
                      </w:r>
                      <w:r w:rsidR="00BF5E52" w:rsidRPr="00BF5E52">
                        <w:rPr>
                          <w:sz w:val="28"/>
                          <w:szCs w:val="28"/>
                        </w:rPr>
                        <w:t xml:space="preserve"> plant, plant-growing nodes, and growing tip of the stolon are called “internodes.”</w:t>
                      </w:r>
                      <w:r w:rsidR="006B2266">
                        <w:rPr>
                          <w:sz w:val="28"/>
                          <w:szCs w:val="28"/>
                        </w:rPr>
                        <w:t xml:space="preserve">  Runners can be planted to grow new plants. </w:t>
                      </w:r>
                      <w:r w:rsidR="002A4917">
                        <w:rPr>
                          <w:sz w:val="28"/>
                          <w:szCs w:val="28"/>
                        </w:rPr>
                        <w:t>(See Caretaker’s Guide example on how to properly plant runners</w:t>
                      </w:r>
                      <w:r w:rsidR="00FE35AE">
                        <w:rPr>
                          <w:sz w:val="28"/>
                          <w:szCs w:val="28"/>
                        </w:rPr>
                        <w:t>, propa</w:t>
                      </w:r>
                      <w:r w:rsidR="002A4917">
                        <w:rPr>
                          <w:sz w:val="28"/>
                          <w:szCs w:val="28"/>
                        </w:rPr>
                        <w:t>gate.)</w:t>
                      </w:r>
                    </w:p>
                    <w:p w:rsidR="00496AB1" w:rsidRDefault="00496AB1" w:rsidP="00F821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more background information on strawberries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see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hyperlink r:id="rId11" w:history="1">
                        <w:r w:rsidRPr="004C22C1">
                          <w:rPr>
                            <w:rStyle w:val="Hyperlink"/>
                            <w:sz w:val="24"/>
                            <w:szCs w:val="24"/>
                          </w:rPr>
                          <w:t>http://strawberryplants.org/2010/05/what-are-strawberry-runners-stolons/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&amp; </w:t>
                      </w:r>
                      <w:hyperlink r:id="rId12" w:history="1">
                        <w:r w:rsidRPr="004C22C1">
                          <w:rPr>
                            <w:rStyle w:val="Hyperlink"/>
                            <w:sz w:val="24"/>
                            <w:szCs w:val="24"/>
                          </w:rPr>
                          <w:t>http://byf.unl.edu/Bareroot</w:t>
                        </w:r>
                      </w:hyperlink>
                    </w:p>
                    <w:p w:rsidR="00496AB1" w:rsidRDefault="00496AB1" w:rsidP="00F821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B2266" w:rsidRDefault="006B2266" w:rsidP="00F821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B2266" w:rsidRPr="00334D0F" w:rsidRDefault="006B2266" w:rsidP="00F821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496" w:rsidRPr="00786496">
        <w:rPr>
          <w:rFonts w:eastAsiaTheme="minorHAnsi"/>
          <w:b/>
          <w:color w:val="1C15A7"/>
          <w:sz w:val="36"/>
        </w:rPr>
        <w:t xml:space="preserve"> </w:t>
      </w:r>
      <w:r w:rsidR="00786496" w:rsidRPr="00BB4019">
        <w:rPr>
          <w:rFonts w:eastAsiaTheme="minorHAnsi"/>
          <w:b/>
          <w:color w:val="1C15A7"/>
          <w:sz w:val="36"/>
        </w:rPr>
        <w:t>Teacher Background</w:t>
      </w:r>
      <w:r w:rsidR="00786496">
        <w:rPr>
          <w:rFonts w:eastAsiaTheme="minorHAnsi"/>
          <w:b/>
          <w:color w:val="1C15A7"/>
          <w:sz w:val="32"/>
          <w:szCs w:val="24"/>
        </w:rPr>
        <w:t xml:space="preserve"> Cont’d</w:t>
      </w:r>
    </w:p>
    <w:p w:rsidR="00F821A0" w:rsidRDefault="00F821A0"/>
    <w:p w:rsidR="00F821A0" w:rsidRDefault="00F821A0"/>
    <w:p w:rsidR="00F821A0" w:rsidRDefault="00F821A0"/>
    <w:p w:rsidR="00F821A0" w:rsidRDefault="00F821A0"/>
    <w:p w:rsidR="00F821A0" w:rsidRDefault="00F821A0"/>
    <w:p w:rsidR="00F821A0" w:rsidRDefault="00F821A0"/>
    <w:p w:rsidR="00FE35AE" w:rsidRDefault="00FE35AE" w:rsidP="00F821A0">
      <w:pPr>
        <w:rPr>
          <w:rFonts w:eastAsiaTheme="minorHAnsi"/>
          <w:b/>
          <w:color w:val="24BAC2"/>
          <w:sz w:val="32"/>
          <w:szCs w:val="32"/>
        </w:rPr>
      </w:pPr>
    </w:p>
    <w:p w:rsidR="00496AB1" w:rsidRDefault="00496AB1" w:rsidP="00F821A0">
      <w:pPr>
        <w:rPr>
          <w:rFonts w:eastAsiaTheme="minorHAnsi"/>
          <w:b/>
          <w:color w:val="24BAC2"/>
          <w:sz w:val="32"/>
          <w:szCs w:val="32"/>
        </w:rPr>
      </w:pPr>
    </w:p>
    <w:p w:rsidR="00496AB1" w:rsidRDefault="00496AB1" w:rsidP="00F821A0">
      <w:pPr>
        <w:rPr>
          <w:rFonts w:eastAsiaTheme="minorHAnsi"/>
          <w:b/>
          <w:color w:val="24BAC2"/>
          <w:sz w:val="32"/>
          <w:szCs w:val="32"/>
        </w:rPr>
      </w:pPr>
    </w:p>
    <w:p w:rsidR="00F821A0" w:rsidRPr="00E44954" w:rsidRDefault="00F821A0" w:rsidP="00F821A0">
      <w:pPr>
        <w:rPr>
          <w:rFonts w:eastAsiaTheme="minorHAnsi"/>
          <w:b/>
          <w:color w:val="24BAC2"/>
          <w:sz w:val="32"/>
          <w:szCs w:val="32"/>
        </w:rPr>
      </w:pPr>
      <w:r w:rsidRPr="00BB4019">
        <w:rPr>
          <w:rFonts w:eastAsiaTheme="minorHAnsi"/>
          <w:b/>
          <w:color w:val="1C15A7"/>
          <w:sz w:val="32"/>
          <w:szCs w:val="32"/>
        </w:rPr>
        <w:t>Growing Tips:</w:t>
      </w:r>
    </w:p>
    <w:p w:rsidR="00F821A0" w:rsidRPr="00FE3B3D" w:rsidRDefault="00BB4019" w:rsidP="00F821A0">
      <w:pPr>
        <w:rPr>
          <w:rFonts w:eastAsiaTheme="minorHAnsi"/>
          <w:b/>
          <w:color w:val="24BAC2"/>
          <w:sz w:val="32"/>
        </w:rPr>
      </w:pPr>
      <w:r w:rsidRPr="00BB4019">
        <w:rPr>
          <w:rFonts w:eastAsiaTheme="minorHAnsi"/>
          <w:noProof/>
          <w:color w:val="1C15A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71888" wp14:editId="05D523CD">
                <wp:simplePos x="0" y="0"/>
                <wp:positionH relativeFrom="margin">
                  <wp:posOffset>6757</wp:posOffset>
                </wp:positionH>
                <wp:positionV relativeFrom="paragraph">
                  <wp:posOffset>47981</wp:posOffset>
                </wp:positionV>
                <wp:extent cx="6818630" cy="183578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521" w:rsidRDefault="00FE35AE" w:rsidP="00F821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strawberries are planted in the EarthBox it is best to fill the water reservoir</w:t>
                            </w:r>
                            <w:r w:rsidR="000673E8">
                              <w:rPr>
                                <w:sz w:val="28"/>
                                <w:szCs w:val="28"/>
                              </w:rPr>
                              <w:t xml:space="preserve"> (hold about 2 ¾ gallons)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once a week through the tube.  </w:t>
                            </w:r>
                            <w:r w:rsidR="00531DA1">
                              <w:rPr>
                                <w:sz w:val="28"/>
                                <w:szCs w:val="28"/>
                              </w:rPr>
                              <w:t xml:space="preserve">If transplanting the strawberries to outside bed you will need to acclimate them to the outside temperature by putting the EarthBox outside 2 hours the first day, 4 hours the second day, and 6 hours the third day.  </w:t>
                            </w:r>
                            <w:r w:rsidR="00376881">
                              <w:rPr>
                                <w:sz w:val="28"/>
                                <w:szCs w:val="28"/>
                              </w:rPr>
                              <w:t>On the fourth day you can leave them outside or transplant them into an outside bed.  If transplanting the strawberri</w:t>
                            </w:r>
                            <w:r w:rsidR="00376881" w:rsidRPr="00BB4019">
                              <w:rPr>
                                <w:color w:val="1C15A7"/>
                                <w:sz w:val="28"/>
                                <w:szCs w:val="28"/>
                              </w:rPr>
                              <w:t>e</w:t>
                            </w:r>
                            <w:r w:rsidR="00376881">
                              <w:rPr>
                                <w:sz w:val="28"/>
                                <w:szCs w:val="28"/>
                              </w:rPr>
                              <w:t>s, handle the plant and roots with care.</w:t>
                            </w:r>
                          </w:p>
                          <w:p w:rsidR="00F821A0" w:rsidRPr="00334D0F" w:rsidRDefault="00376881" w:rsidP="00F821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55pt;margin-top:3.8pt;width:536.9pt;height:144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XT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" filled="f" stroked="f">
                <v:textbox>
                  <w:txbxContent>
                    <w:p w:rsidR="00840521" w:rsidRDefault="00FE35AE" w:rsidP="00F821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strawberries are planted in the EarthBox it is best to fill the water reservoir</w:t>
                      </w:r>
                      <w:r w:rsidR="000673E8">
                        <w:rPr>
                          <w:sz w:val="28"/>
                          <w:szCs w:val="28"/>
                        </w:rPr>
                        <w:t xml:space="preserve"> (hold about 2 ¾ gallons)</w:t>
                      </w:r>
                      <w:r>
                        <w:rPr>
                          <w:sz w:val="28"/>
                          <w:szCs w:val="28"/>
                        </w:rPr>
                        <w:t xml:space="preserve"> once a week through the tube.  </w:t>
                      </w:r>
                      <w:r w:rsidR="00531DA1">
                        <w:rPr>
                          <w:sz w:val="28"/>
                          <w:szCs w:val="28"/>
                        </w:rPr>
                        <w:t xml:space="preserve">If transplanting the strawberries to outside bed you will need to acclimate them to the outside temperature by putting the EarthBox outside 2 hours the first day, 4 hours the second day, and 6 hours the third day.  </w:t>
                      </w:r>
                      <w:r w:rsidR="00376881">
                        <w:rPr>
                          <w:sz w:val="28"/>
                          <w:szCs w:val="28"/>
                        </w:rPr>
                        <w:t>On the fourth day you can leave them outside or transplant them into an outside bed.  If transplanting the strawberri</w:t>
                      </w:r>
                      <w:r w:rsidR="00376881" w:rsidRPr="00BB4019">
                        <w:rPr>
                          <w:color w:val="1C15A7"/>
                          <w:sz w:val="28"/>
                          <w:szCs w:val="28"/>
                        </w:rPr>
                        <w:t>e</w:t>
                      </w:r>
                      <w:r w:rsidR="00376881">
                        <w:rPr>
                          <w:sz w:val="28"/>
                          <w:szCs w:val="28"/>
                        </w:rPr>
                        <w:t>s, handle the plant and roots with care.</w:t>
                      </w:r>
                    </w:p>
                    <w:p w:rsidR="00F821A0" w:rsidRPr="00334D0F" w:rsidRDefault="00376881" w:rsidP="00F821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840521" w:rsidRDefault="00840521" w:rsidP="00F821A0">
      <w:pPr>
        <w:rPr>
          <w:rFonts w:eastAsiaTheme="minorHAnsi"/>
          <w:b/>
          <w:color w:val="1C15A7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  <w:r w:rsidRPr="00BB4019">
        <w:rPr>
          <w:rFonts w:eastAsiaTheme="minorHAnsi"/>
          <w:noProof/>
          <w:color w:val="1C15A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C3F36" wp14:editId="3331B54A">
                <wp:simplePos x="0" y="0"/>
                <wp:positionH relativeFrom="margin">
                  <wp:posOffset>635</wp:posOffset>
                </wp:positionH>
                <wp:positionV relativeFrom="paragraph">
                  <wp:posOffset>357658</wp:posOffset>
                </wp:positionV>
                <wp:extent cx="6818630" cy="75247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1A0" w:rsidRPr="0040429A" w:rsidRDefault="0040429A" w:rsidP="00F821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Guidelines for the notebook and table of contents page </w:t>
                            </w:r>
                            <w:r w:rsidR="00117B68">
                              <w:rPr>
                                <w:sz w:val="28"/>
                              </w:rPr>
                              <w:t xml:space="preserve">is </w:t>
                            </w:r>
                            <w:r w:rsidR="00EC4ED3">
                              <w:rPr>
                                <w:sz w:val="28"/>
                              </w:rPr>
                              <w:t>in a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40429A">
                              <w:rPr>
                                <w:sz w:val="28"/>
                                <w:u w:val="single"/>
                              </w:rPr>
                              <w:t>Science and Children</w:t>
                            </w:r>
                            <w:r>
                              <w:rPr>
                                <w:sz w:val="28"/>
                              </w:rPr>
                              <w:t xml:space="preserve"> article called “Reuse that Notebook!” by E</w:t>
                            </w:r>
                            <w:r w:rsidR="00EC4ED3">
                              <w:rPr>
                                <w:sz w:val="28"/>
                              </w:rPr>
                              <w:t>lizabeth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Lener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05pt;margin-top:28.15pt;width:536.9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8V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SGx5xkFn4HU/gJ/Zwzm02VHVw52svmok5LKlYsNulJJjy2gN6YX2pn92&#10;dcLRFmQ9fpA1xKFbIx3QvlG9rR1UAwE6tOnx1BqbSwWHsyRMZpdgqsA2jyMyj1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" filled="f" stroked="f">
                <v:textbox>
                  <w:txbxContent>
                    <w:p w:rsidR="00F821A0" w:rsidRPr="0040429A" w:rsidRDefault="0040429A" w:rsidP="00F821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Guidelines for the notebook and table of contents page </w:t>
                      </w:r>
                      <w:r w:rsidR="00117B68">
                        <w:rPr>
                          <w:sz w:val="28"/>
                        </w:rPr>
                        <w:t xml:space="preserve">is </w:t>
                      </w:r>
                      <w:r w:rsidR="00EC4ED3">
                        <w:rPr>
                          <w:sz w:val="28"/>
                        </w:rPr>
                        <w:t>in a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40429A">
                        <w:rPr>
                          <w:sz w:val="28"/>
                          <w:u w:val="single"/>
                        </w:rPr>
                        <w:t>Science and Children</w:t>
                      </w:r>
                      <w:r>
                        <w:rPr>
                          <w:sz w:val="28"/>
                        </w:rPr>
                        <w:t xml:space="preserve"> article called “Reuse that Notebook!” by E</w:t>
                      </w:r>
                      <w:r w:rsidR="00EC4ED3">
                        <w:rPr>
                          <w:sz w:val="28"/>
                        </w:rPr>
                        <w:t>lizabeth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Lener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019">
        <w:rPr>
          <w:rFonts w:eastAsiaTheme="minorHAnsi"/>
          <w:b/>
          <w:color w:val="1C15A7"/>
          <w:sz w:val="32"/>
        </w:rPr>
        <w:t>Science Notebook Lesson:</w:t>
      </w: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40429A" w:rsidRDefault="0040429A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  <w:r w:rsidRPr="00BB4019">
        <w:rPr>
          <w:rFonts w:eastAsiaTheme="minorHAnsi"/>
          <w:b/>
          <w:color w:val="1C15A7"/>
          <w:sz w:val="32"/>
        </w:rPr>
        <w:t>A Plant’s Needs Lesson:</w:t>
      </w: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  <w:r w:rsidRPr="00FE3B3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23082" wp14:editId="5E1BBC99">
                <wp:simplePos x="0" y="0"/>
                <wp:positionH relativeFrom="margin">
                  <wp:posOffset>3658</wp:posOffset>
                </wp:positionH>
                <wp:positionV relativeFrom="paragraph">
                  <wp:posOffset>64999</wp:posOffset>
                </wp:positionV>
                <wp:extent cx="6818630" cy="1287475"/>
                <wp:effectExtent l="0" t="0" r="0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12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1A0" w:rsidRPr="00285EE5" w:rsidRDefault="00285EE5" w:rsidP="00F821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r w:rsidRPr="00285EE5">
                              <w:rPr>
                                <w:b/>
                                <w:sz w:val="28"/>
                              </w:rPr>
                              <w:t>See/Think/Wonder (STW)</w:t>
                            </w:r>
                            <w:r>
                              <w:rPr>
                                <w:sz w:val="28"/>
                              </w:rPr>
                              <w:t xml:space="preserve"> chart is a great teaching tool that is very similar to a KWL chart.  The </w:t>
                            </w:r>
                            <w:r w:rsidRPr="00285EE5">
                              <w:rPr>
                                <w:b/>
                                <w:sz w:val="28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</w:rPr>
                              <w:t xml:space="preserve">(see) section needs to include only what children can see, or observe.  The </w:t>
                            </w:r>
                            <w:r w:rsidRPr="00285EE5">
                              <w:rPr>
                                <w:b/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 xml:space="preserve"> (think) section allows students to describe their thinking without questions.  The </w:t>
                            </w:r>
                            <w:r w:rsidRPr="00285EE5">
                              <w:rPr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sz w:val="28"/>
                              </w:rPr>
                              <w:t xml:space="preserve"> (wonder) section lets students ask questions about what they 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3pt;margin-top:5.1pt;width:536.9pt;height:10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zw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" filled="f" stroked="f">
                <v:textbox>
                  <w:txbxContent>
                    <w:p w:rsidR="00F821A0" w:rsidRPr="00285EE5" w:rsidRDefault="00285EE5" w:rsidP="00F821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r w:rsidRPr="00285EE5">
                        <w:rPr>
                          <w:b/>
                          <w:sz w:val="28"/>
                        </w:rPr>
                        <w:t>See/Think/Wonder (STW)</w:t>
                      </w:r>
                      <w:r>
                        <w:rPr>
                          <w:sz w:val="28"/>
                        </w:rPr>
                        <w:t xml:space="preserve"> chart is a great teaching tool that is very similar to a KWL chart.  The </w:t>
                      </w:r>
                      <w:r w:rsidRPr="00285EE5">
                        <w:rPr>
                          <w:b/>
                          <w:sz w:val="28"/>
                        </w:rPr>
                        <w:t xml:space="preserve">S </w:t>
                      </w:r>
                      <w:r>
                        <w:rPr>
                          <w:sz w:val="28"/>
                        </w:rPr>
                        <w:t xml:space="preserve">(see) section needs to include only what children can see, or observe.  The </w:t>
                      </w:r>
                      <w:r w:rsidRPr="00285EE5">
                        <w:rPr>
                          <w:b/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 xml:space="preserve"> (think) section allows students to describe their thinking without questions.  The </w:t>
                      </w:r>
                      <w:r w:rsidRPr="00285EE5">
                        <w:rPr>
                          <w:b/>
                          <w:sz w:val="28"/>
                        </w:rPr>
                        <w:t>W</w:t>
                      </w:r>
                      <w:r>
                        <w:rPr>
                          <w:sz w:val="28"/>
                        </w:rPr>
                        <w:t xml:space="preserve"> (wonder) section lets students ask questions about what they see.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F821A0" w:rsidRDefault="00943F3A" w:rsidP="00F821A0">
      <w:pPr>
        <w:rPr>
          <w:rFonts w:eastAsiaTheme="minorHAnsi"/>
          <w:b/>
          <w:color w:val="24BAC2"/>
          <w:sz w:val="32"/>
        </w:rPr>
      </w:pPr>
      <w:r w:rsidRPr="00BB4019">
        <w:rPr>
          <w:rFonts w:eastAsiaTheme="minorHAnsi"/>
          <w:b/>
          <w:color w:val="1C15A7"/>
          <w:sz w:val="36"/>
        </w:rPr>
        <w:t>Teacher Background</w:t>
      </w:r>
      <w:r>
        <w:rPr>
          <w:rFonts w:eastAsiaTheme="minorHAnsi"/>
          <w:b/>
          <w:color w:val="1C15A7"/>
          <w:sz w:val="32"/>
          <w:szCs w:val="24"/>
        </w:rPr>
        <w:t xml:space="preserve"> Cont’d</w:t>
      </w:r>
    </w:p>
    <w:p w:rsidR="00E53520" w:rsidRDefault="00E53520" w:rsidP="00F821A0">
      <w:pPr>
        <w:rPr>
          <w:rFonts w:eastAsiaTheme="minorHAnsi"/>
          <w:b/>
          <w:color w:val="24BAC2"/>
          <w:sz w:val="32"/>
        </w:rPr>
      </w:pPr>
      <w:r w:rsidRPr="00BB4019">
        <w:rPr>
          <w:rFonts w:eastAsiaTheme="minorHAnsi"/>
          <w:noProof/>
          <w:color w:val="1C15A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86213" wp14:editId="72B76145">
                <wp:simplePos x="0" y="0"/>
                <wp:positionH relativeFrom="margin">
                  <wp:posOffset>40234</wp:posOffset>
                </wp:positionH>
                <wp:positionV relativeFrom="paragraph">
                  <wp:posOffset>332664</wp:posOffset>
                </wp:positionV>
                <wp:extent cx="6855206" cy="782726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206" cy="782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520" w:rsidRPr="00E53520" w:rsidRDefault="00140C0E" w:rsidP="00E5352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Soil temperature therm</w:t>
                            </w:r>
                            <w:r w:rsidR="000F320A">
                              <w:rPr>
                                <w:sz w:val="28"/>
                              </w:rPr>
                              <w:t>om</w:t>
                            </w:r>
                            <w:r>
                              <w:rPr>
                                <w:sz w:val="28"/>
                              </w:rPr>
                              <w:t xml:space="preserve">eter and soil moisture meter is </w:t>
                            </w:r>
                            <w:r w:rsidR="009F2FF5">
                              <w:rPr>
                                <w:sz w:val="28"/>
                              </w:rPr>
                              <w:t>used so students can compare the</w:t>
                            </w:r>
                            <w:r>
                              <w:rPr>
                                <w:sz w:val="28"/>
                              </w:rPr>
                              <w:t xml:space="preserve"> 2 scenarios.  These are not mandatory but add to the lesson.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15pt;margin-top:26.2pt;width:539.8pt;height:61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vT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" filled="f" stroked="f">
                <v:textbox>
                  <w:txbxContent>
                    <w:p w:rsidR="00E53520" w:rsidRPr="00E53520" w:rsidRDefault="00140C0E" w:rsidP="00E5352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Soil temperature therm</w:t>
                      </w:r>
                      <w:r w:rsidR="000F320A">
                        <w:rPr>
                          <w:sz w:val="28"/>
                        </w:rPr>
                        <w:t>om</w:t>
                      </w:r>
                      <w:r>
                        <w:rPr>
                          <w:sz w:val="28"/>
                        </w:rPr>
                        <w:t xml:space="preserve">eter and soil moisture meter is </w:t>
                      </w:r>
                      <w:r w:rsidR="009F2FF5">
                        <w:rPr>
                          <w:sz w:val="28"/>
                        </w:rPr>
                        <w:t>used so students can compare the</w:t>
                      </w:r>
                      <w:r>
                        <w:rPr>
                          <w:sz w:val="28"/>
                        </w:rPr>
                        <w:t xml:space="preserve"> 2 scenarios.  These are not mandatory but add to the lesson.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019">
        <w:rPr>
          <w:rFonts w:eastAsiaTheme="minorHAnsi"/>
          <w:b/>
          <w:color w:val="1C15A7"/>
          <w:sz w:val="32"/>
        </w:rPr>
        <w:t>A Plant’s Needs Lesson Cont’d:</w:t>
      </w:r>
      <w:r>
        <w:rPr>
          <w:rFonts w:eastAsiaTheme="minorHAnsi"/>
          <w:b/>
          <w:color w:val="24BAC2"/>
          <w:sz w:val="32"/>
        </w:rPr>
        <w:t xml:space="preserve"> </w:t>
      </w:r>
    </w:p>
    <w:p w:rsidR="00E53520" w:rsidRDefault="00E53520" w:rsidP="00F821A0">
      <w:pPr>
        <w:rPr>
          <w:rFonts w:eastAsiaTheme="minorHAnsi"/>
          <w:b/>
          <w:color w:val="24BAC2"/>
          <w:sz w:val="32"/>
        </w:rPr>
      </w:pPr>
    </w:p>
    <w:p w:rsidR="00E53520" w:rsidRDefault="00E53520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  <w:r w:rsidRPr="00BB4019">
        <w:rPr>
          <w:rFonts w:eastAsiaTheme="minorHAnsi"/>
          <w:b/>
          <w:color w:val="1C15A7"/>
          <w:sz w:val="32"/>
        </w:rPr>
        <w:t>Preparing EarthBox and Planting Bare Roots Lesson:</w:t>
      </w:r>
    </w:p>
    <w:p w:rsidR="00F821A0" w:rsidRDefault="009F2FF5" w:rsidP="00F821A0">
      <w:pPr>
        <w:rPr>
          <w:rFonts w:eastAsiaTheme="minorHAnsi"/>
          <w:b/>
          <w:color w:val="24BAC2"/>
          <w:sz w:val="32"/>
        </w:rPr>
      </w:pPr>
      <w:r w:rsidRPr="00FE3B3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F1E38" wp14:editId="07B72F0D">
                <wp:simplePos x="0" y="0"/>
                <wp:positionH relativeFrom="margin">
                  <wp:posOffset>40234</wp:posOffset>
                </wp:positionH>
                <wp:positionV relativeFrom="paragraph">
                  <wp:posOffset>7620</wp:posOffset>
                </wp:positionV>
                <wp:extent cx="6700723" cy="3255264"/>
                <wp:effectExtent l="0" t="0" r="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723" cy="3255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1A0" w:rsidRDefault="009F2FF5" w:rsidP="00F821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***Day 2 of this lesson is not necessary if you choose to do the Root Length Lesson***</w:t>
                            </w:r>
                          </w:p>
                          <w:p w:rsidR="009F2FF5" w:rsidRDefault="009F2FF5" w:rsidP="00F821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fully read the EarthBox Instructional Manual before doing the lesson with students.  Step 1: Get Organized has very important information about dolomite &amp; fertilizer that you will need to discuss with your students.  Safety concerns about dolomite &amp; fertilizer are on the packages.  </w:t>
                            </w:r>
                          </w:p>
                          <w:p w:rsidR="009F2FF5" w:rsidRDefault="009F2FF5" w:rsidP="00F821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Attached to this </w:t>
                            </w:r>
                            <w:r w:rsidR="00CE7883">
                              <w:rPr>
                                <w:sz w:val="28"/>
                              </w:rPr>
                              <w:t>lesson are an EarthBox manual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E7883">
                              <w:rPr>
                                <w:sz w:val="28"/>
                              </w:rPr>
                              <w:t xml:space="preserve">&amp; placement chart </w:t>
                            </w:r>
                            <w:r>
                              <w:rPr>
                                <w:sz w:val="28"/>
                              </w:rPr>
                              <w:t xml:space="preserve">and an example of a class chart. </w:t>
                            </w:r>
                            <w:r w:rsidR="00CE7883">
                              <w:rPr>
                                <w:sz w:val="28"/>
                              </w:rPr>
                              <w:t xml:space="preserve">The manual and placement chart is also available at: </w:t>
                            </w:r>
                            <w:hyperlink r:id="rId13" w:history="1">
                              <w:r w:rsidR="00CE7883" w:rsidRPr="00CE7883">
                                <w:rPr>
                                  <w:rStyle w:val="Hyperlink"/>
                                  <w:sz w:val="28"/>
                                </w:rPr>
                                <w:t>https://earthbox.com/earthbox-pdf/EB-WEB-INSTRUCTIONS_NEW-2.pdf</w:t>
                              </w:r>
                            </w:hyperlink>
                            <w:r w:rsidR="00CE7883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5C79E8" w:rsidRDefault="005C79E8" w:rsidP="00F821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 included two </w:t>
                            </w:r>
                            <w:r w:rsidR="00A34764">
                              <w:rPr>
                                <w:sz w:val="28"/>
                              </w:rPr>
                              <w:t>YouTube</w:t>
                            </w:r>
                            <w:r>
                              <w:rPr>
                                <w:sz w:val="28"/>
                              </w:rPr>
                              <w:t xml:space="preserve"> videos with this lesson and the next.  Be sure to watch these videos prior to teaching these lessons.  </w:t>
                            </w:r>
                          </w:p>
                          <w:p w:rsidR="009F2FF5" w:rsidRPr="009F2FF5" w:rsidRDefault="009F2FF5" w:rsidP="00F821A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.15pt;margin-top:.6pt;width:527.6pt;height:256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kkvAIAAMM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" filled="f" stroked="f">
                <v:textbox>
                  <w:txbxContent>
                    <w:p w:rsidR="00F821A0" w:rsidRDefault="009F2FF5" w:rsidP="00F821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***Day 2 of this lesson is not necessary if you choose to do the Root Length Lesson***</w:t>
                      </w:r>
                    </w:p>
                    <w:p w:rsidR="009F2FF5" w:rsidRDefault="009F2FF5" w:rsidP="00F821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Please fully read the EarthBox Instructional Manual before doing the lesson with students.  Step 1: Get Organized has very important information about dolomite &amp; fertilizer that you will need to discuss with your students.  Safety concerns about dolomite &amp; fertilizer are on the packages.  </w:t>
                      </w:r>
                    </w:p>
                    <w:p w:rsidR="009F2FF5" w:rsidRDefault="009F2FF5" w:rsidP="00F821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Attached to this </w:t>
                      </w:r>
                      <w:r w:rsidR="00CE7883">
                        <w:rPr>
                          <w:sz w:val="28"/>
                        </w:rPr>
                        <w:t>lesson are an EarthBox manual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E7883">
                        <w:rPr>
                          <w:sz w:val="28"/>
                        </w:rPr>
                        <w:t xml:space="preserve">&amp; placement chart </w:t>
                      </w:r>
                      <w:r>
                        <w:rPr>
                          <w:sz w:val="28"/>
                        </w:rPr>
                        <w:t xml:space="preserve">and an example of a class chart. </w:t>
                      </w:r>
                      <w:r w:rsidR="00CE7883">
                        <w:rPr>
                          <w:sz w:val="28"/>
                        </w:rPr>
                        <w:t xml:space="preserve">The manual and placement chart is also available at: </w:t>
                      </w:r>
                      <w:hyperlink r:id="rId14" w:history="1">
                        <w:r w:rsidR="00CE7883" w:rsidRPr="00CE7883">
                          <w:rPr>
                            <w:rStyle w:val="Hyperlink"/>
                            <w:sz w:val="28"/>
                          </w:rPr>
                          <w:t>https://earthbox.com/earthbox-pdf/EB-WEB-INSTRUCTIONS_NEW-2.pdf</w:t>
                        </w:r>
                      </w:hyperlink>
                      <w:r w:rsidR="00CE7883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5C79E8" w:rsidRDefault="005C79E8" w:rsidP="00F821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 included two </w:t>
                      </w:r>
                      <w:r w:rsidR="00A34764">
                        <w:rPr>
                          <w:sz w:val="28"/>
                        </w:rPr>
                        <w:t>YouTube</w:t>
                      </w:r>
                      <w:r>
                        <w:rPr>
                          <w:sz w:val="28"/>
                        </w:rPr>
                        <w:t xml:space="preserve"> videos with this lesson and the next.  Be sure to watch these videos prior to teaching these lessons.  </w:t>
                      </w:r>
                    </w:p>
                    <w:p w:rsidR="009F2FF5" w:rsidRPr="009F2FF5" w:rsidRDefault="009F2FF5" w:rsidP="00F821A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9F2FF5" w:rsidRDefault="009F2FF5" w:rsidP="00F821A0">
      <w:pPr>
        <w:rPr>
          <w:rFonts w:eastAsiaTheme="minorHAnsi"/>
          <w:b/>
          <w:color w:val="24BAC2"/>
          <w:sz w:val="32"/>
        </w:rPr>
      </w:pPr>
    </w:p>
    <w:p w:rsidR="005C79E8" w:rsidRDefault="005C79E8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  <w:r w:rsidRPr="00BB4019">
        <w:rPr>
          <w:rFonts w:eastAsiaTheme="minorHAnsi"/>
          <w:b/>
          <w:color w:val="1C15A7"/>
          <w:sz w:val="32"/>
        </w:rPr>
        <w:t>Root Length Lesson:</w:t>
      </w:r>
    </w:p>
    <w:p w:rsidR="00F821A0" w:rsidRDefault="009F2FF5" w:rsidP="00F821A0">
      <w:pPr>
        <w:rPr>
          <w:rFonts w:eastAsiaTheme="minorHAnsi"/>
          <w:b/>
          <w:color w:val="24BAC2"/>
          <w:sz w:val="32"/>
        </w:rPr>
      </w:pPr>
      <w:r w:rsidRPr="00FE3B3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0E0FF" wp14:editId="14145235">
                <wp:simplePos x="0" y="0"/>
                <wp:positionH relativeFrom="margin">
                  <wp:posOffset>-25603</wp:posOffset>
                </wp:positionH>
                <wp:positionV relativeFrom="paragraph">
                  <wp:posOffset>6121</wp:posOffset>
                </wp:positionV>
                <wp:extent cx="6920662" cy="1836116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662" cy="1836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64" w:rsidRDefault="00A34764" w:rsidP="00F821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Root Length Investigation Template is attached to this lesson as well as the Root Length Investigation (Teacher Guide). </w:t>
                            </w:r>
                          </w:p>
                          <w:p w:rsidR="00A34764" w:rsidRDefault="00A34764" w:rsidP="00F821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handout on Handling &amp; Planting “Bare-root” plants is also attached to the lesson. </w:t>
                            </w:r>
                            <w:r w:rsidR="002E4408">
                              <w:rPr>
                                <w:sz w:val="28"/>
                              </w:rPr>
                              <w:t>More information</w:t>
                            </w:r>
                            <w:r w:rsidR="009B18C8">
                              <w:rPr>
                                <w:sz w:val="28"/>
                              </w:rPr>
                              <w:t xml:space="preserve"> on bare-roots</w:t>
                            </w:r>
                            <w:r w:rsidR="002E4408">
                              <w:rPr>
                                <w:sz w:val="28"/>
                              </w:rPr>
                              <w:t xml:space="preserve"> </w:t>
                            </w:r>
                            <w:r w:rsidR="00F70D6F">
                              <w:rPr>
                                <w:sz w:val="28"/>
                              </w:rPr>
                              <w:t xml:space="preserve">and their anatomy </w:t>
                            </w:r>
                            <w:r w:rsidR="002E4408">
                              <w:rPr>
                                <w:sz w:val="28"/>
                              </w:rPr>
                              <w:t xml:space="preserve">can be found at: </w:t>
                            </w:r>
                            <w:hyperlink r:id="rId15" w:history="1">
                              <w:r w:rsidR="002E4408" w:rsidRPr="001540F4">
                                <w:rPr>
                                  <w:rStyle w:val="Hyperlink"/>
                                  <w:sz w:val="28"/>
                                </w:rPr>
                                <w:t>http://www.hort.cornell.edu/expo/proceedings/2012/Berries/Berry%20Plant%20Structure%20Poling.pdf</w:t>
                              </w:r>
                            </w:hyperlink>
                            <w:r w:rsidR="002E4408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34764" w:rsidRDefault="00A34764" w:rsidP="00F821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There are examples of anchor charts included in this lesson as well as pictures of students measuring and planting bare-roots.</w:t>
                            </w:r>
                          </w:p>
                          <w:p w:rsidR="00A34764" w:rsidRPr="005C79E8" w:rsidRDefault="00A34764" w:rsidP="00F821A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pt;margin-top:.5pt;width:544.95pt;height:14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e/ugIAAMM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" filled="f" stroked="f">
                <v:textbox>
                  <w:txbxContent>
                    <w:p w:rsidR="00A34764" w:rsidRDefault="00A34764" w:rsidP="00F821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Root Length Investigation Template is attached to this lesson as well as the Root Length Investigation (Teacher Guide). </w:t>
                      </w:r>
                    </w:p>
                    <w:p w:rsidR="00A34764" w:rsidRDefault="00A34764" w:rsidP="00F821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handout on Handling &amp; Planting “Bare-root” plants is also attached to the lesson. </w:t>
                      </w:r>
                      <w:r w:rsidR="002E4408">
                        <w:rPr>
                          <w:sz w:val="28"/>
                        </w:rPr>
                        <w:t>More information</w:t>
                      </w:r>
                      <w:r w:rsidR="009B18C8">
                        <w:rPr>
                          <w:sz w:val="28"/>
                        </w:rPr>
                        <w:t xml:space="preserve"> on bare-roots</w:t>
                      </w:r>
                      <w:r w:rsidR="002E4408">
                        <w:rPr>
                          <w:sz w:val="28"/>
                        </w:rPr>
                        <w:t xml:space="preserve"> </w:t>
                      </w:r>
                      <w:r w:rsidR="00F70D6F">
                        <w:rPr>
                          <w:sz w:val="28"/>
                        </w:rPr>
                        <w:t xml:space="preserve">and their anatomy </w:t>
                      </w:r>
                      <w:r w:rsidR="002E4408">
                        <w:rPr>
                          <w:sz w:val="28"/>
                        </w:rPr>
                        <w:t xml:space="preserve">can be found at: </w:t>
                      </w:r>
                      <w:hyperlink r:id="rId16" w:history="1">
                        <w:r w:rsidR="002E4408" w:rsidRPr="001540F4">
                          <w:rPr>
                            <w:rStyle w:val="Hyperlink"/>
                            <w:sz w:val="28"/>
                          </w:rPr>
                          <w:t>http://www.hort.cornell.edu/expo/proceedings/2012/Berries/Berry%20Plant%20Structure%20Poling.pdf</w:t>
                        </w:r>
                      </w:hyperlink>
                      <w:r w:rsidR="002E4408">
                        <w:rPr>
                          <w:sz w:val="28"/>
                        </w:rPr>
                        <w:t xml:space="preserve"> </w:t>
                      </w:r>
                    </w:p>
                    <w:p w:rsidR="00A34764" w:rsidRDefault="00A34764" w:rsidP="00F821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There are examples of anchor charts included in this lesson as well as pictures of students measuring and planting bare-roots.</w:t>
                      </w:r>
                    </w:p>
                    <w:p w:rsidR="00A34764" w:rsidRPr="005C79E8" w:rsidRDefault="00A34764" w:rsidP="00F821A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1A0" w:rsidRDefault="00F821A0" w:rsidP="00F821A0">
      <w:pPr>
        <w:rPr>
          <w:rFonts w:eastAsiaTheme="minorHAnsi"/>
          <w:b/>
          <w:color w:val="24BAC2"/>
          <w:sz w:val="32"/>
        </w:rPr>
      </w:pPr>
    </w:p>
    <w:p w:rsidR="00F821A0" w:rsidRDefault="00F821A0" w:rsidP="00F821A0"/>
    <w:p w:rsidR="00F821A0" w:rsidRDefault="00F821A0"/>
    <w:p w:rsidR="00935B98" w:rsidRDefault="00935B98"/>
    <w:p w:rsidR="00935B98" w:rsidRDefault="00935B98"/>
    <w:p w:rsidR="00383715" w:rsidRDefault="00383715"/>
    <w:p w:rsidR="001F58F8" w:rsidRDefault="001F58F8">
      <w:pPr>
        <w:sectPr w:rsidR="001F58F8" w:rsidSect="00BD0F8C">
          <w:headerReference w:type="default" r:id="rId17"/>
          <w:footerReference w:type="defaul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3B3D" w:rsidRPr="00FE3B3D" w:rsidRDefault="00FE3B3D" w:rsidP="00FE3B3D">
      <w:pPr>
        <w:rPr>
          <w:rFonts w:eastAsiaTheme="minorHAnsi"/>
          <w:b/>
          <w:color w:val="24BAC2"/>
          <w:sz w:val="24"/>
          <w:szCs w:val="24"/>
        </w:rPr>
      </w:pPr>
      <w:r w:rsidRPr="00FE3B3D">
        <w:rPr>
          <w:rFonts w:eastAsiaTheme="minorHAnsi"/>
          <w:b/>
          <w:color w:val="24BAC2"/>
          <w:sz w:val="24"/>
          <w:szCs w:val="24"/>
        </w:rPr>
        <w:lastRenderedPageBreak/>
        <w:t>:</w:t>
      </w:r>
    </w:p>
    <w:p w:rsidR="00FE3B3D" w:rsidRDefault="00FE3B3D">
      <w:pPr>
        <w:rPr>
          <w:b/>
          <w:color w:val="24BAC2"/>
          <w:sz w:val="36"/>
        </w:rPr>
      </w:pPr>
    </w:p>
    <w:p w:rsidR="00FE3B3D" w:rsidRDefault="00FE3B3D">
      <w:pPr>
        <w:rPr>
          <w:b/>
          <w:color w:val="24BAC2"/>
          <w:sz w:val="36"/>
        </w:rPr>
      </w:pPr>
    </w:p>
    <w:p w:rsidR="00FE3B3D" w:rsidRDefault="00FE3B3D">
      <w:pPr>
        <w:rPr>
          <w:b/>
          <w:color w:val="24BAC2"/>
          <w:sz w:val="36"/>
        </w:rPr>
      </w:pPr>
    </w:p>
    <w:p w:rsidR="00FE3B3D" w:rsidRDefault="00FE3B3D">
      <w:pPr>
        <w:rPr>
          <w:b/>
          <w:color w:val="24BAC2"/>
          <w:sz w:val="36"/>
        </w:rPr>
      </w:pPr>
    </w:p>
    <w:p w:rsidR="00FE3B3D" w:rsidRDefault="00FE3B3D">
      <w:pPr>
        <w:rPr>
          <w:b/>
          <w:color w:val="24BAC2"/>
          <w:sz w:val="36"/>
        </w:rPr>
      </w:pPr>
    </w:p>
    <w:p w:rsidR="00FE3B3D" w:rsidRDefault="00FE3B3D">
      <w:pPr>
        <w:rPr>
          <w:b/>
          <w:color w:val="24BAC2"/>
          <w:sz w:val="36"/>
        </w:rPr>
      </w:pPr>
    </w:p>
    <w:p w:rsidR="00FE3B3D" w:rsidRDefault="00FE3B3D">
      <w:pPr>
        <w:rPr>
          <w:b/>
          <w:color w:val="24BAC2"/>
          <w:sz w:val="36"/>
        </w:rPr>
      </w:pPr>
    </w:p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p w:rsidR="00BD0F8C" w:rsidRDefault="00BD0F8C"/>
    <w:sectPr w:rsidR="00BD0F8C" w:rsidSect="00BD0F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D2" w:rsidRDefault="005A56D2" w:rsidP="00BD0F8C">
      <w:pPr>
        <w:spacing w:after="0" w:line="240" w:lineRule="auto"/>
      </w:pPr>
      <w:r>
        <w:separator/>
      </w:r>
    </w:p>
  </w:endnote>
  <w:endnote w:type="continuationSeparator" w:id="0">
    <w:p w:rsidR="005A56D2" w:rsidRDefault="005A56D2" w:rsidP="00BD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8C" w:rsidRDefault="00BD0F8C" w:rsidP="000C40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D2" w:rsidRDefault="005A56D2" w:rsidP="00BD0F8C">
      <w:pPr>
        <w:spacing w:after="0" w:line="240" w:lineRule="auto"/>
      </w:pPr>
      <w:r>
        <w:separator/>
      </w:r>
    </w:p>
  </w:footnote>
  <w:footnote w:type="continuationSeparator" w:id="0">
    <w:p w:rsidR="005A56D2" w:rsidRDefault="005A56D2" w:rsidP="00BD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9F" w:rsidRDefault="009D5D9F">
    <w:pPr>
      <w:pStyle w:val="Header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79D"/>
    <w:multiLevelType w:val="hybridMultilevel"/>
    <w:tmpl w:val="7746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1130E"/>
    <w:multiLevelType w:val="hybridMultilevel"/>
    <w:tmpl w:val="7308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style="mso-position-horizontal-relative:page;mso-position-vertical:center;mso-position-vertical-relative:bottom-margin-area" o:allowincell="f">
      <o:colormru v:ext="edit" colors="#9bbb5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8C"/>
    <w:rsid w:val="00057C4D"/>
    <w:rsid w:val="000673E8"/>
    <w:rsid w:val="000C408F"/>
    <w:rsid w:val="000D2D50"/>
    <w:rsid w:val="000F320A"/>
    <w:rsid w:val="00117B68"/>
    <w:rsid w:val="001219F6"/>
    <w:rsid w:val="00140C0E"/>
    <w:rsid w:val="001412CE"/>
    <w:rsid w:val="00170590"/>
    <w:rsid w:val="001F102B"/>
    <w:rsid w:val="001F58F8"/>
    <w:rsid w:val="00262B1A"/>
    <w:rsid w:val="00285EE5"/>
    <w:rsid w:val="002A4917"/>
    <w:rsid w:val="002A523A"/>
    <w:rsid w:val="002C4C41"/>
    <w:rsid w:val="002E4408"/>
    <w:rsid w:val="00304E6A"/>
    <w:rsid w:val="00307FFA"/>
    <w:rsid w:val="00334D0F"/>
    <w:rsid w:val="00374085"/>
    <w:rsid w:val="00376881"/>
    <w:rsid w:val="00383715"/>
    <w:rsid w:val="0040429A"/>
    <w:rsid w:val="00407265"/>
    <w:rsid w:val="004673B4"/>
    <w:rsid w:val="00496AB1"/>
    <w:rsid w:val="004D2725"/>
    <w:rsid w:val="00531DA1"/>
    <w:rsid w:val="00556DBA"/>
    <w:rsid w:val="005A56D2"/>
    <w:rsid w:val="005C79E8"/>
    <w:rsid w:val="0069690D"/>
    <w:rsid w:val="006B2266"/>
    <w:rsid w:val="00761CC6"/>
    <w:rsid w:val="00786496"/>
    <w:rsid w:val="007A144F"/>
    <w:rsid w:val="00840521"/>
    <w:rsid w:val="00877AC2"/>
    <w:rsid w:val="008C4A8B"/>
    <w:rsid w:val="008F3A18"/>
    <w:rsid w:val="00935B98"/>
    <w:rsid w:val="00943F3A"/>
    <w:rsid w:val="009A0F78"/>
    <w:rsid w:val="009B18C8"/>
    <w:rsid w:val="009D5D9F"/>
    <w:rsid w:val="009F2FF5"/>
    <w:rsid w:val="00A34764"/>
    <w:rsid w:val="00BB4019"/>
    <w:rsid w:val="00BC774D"/>
    <w:rsid w:val="00BD0F8C"/>
    <w:rsid w:val="00BF5E52"/>
    <w:rsid w:val="00C5168D"/>
    <w:rsid w:val="00CE7883"/>
    <w:rsid w:val="00CF431D"/>
    <w:rsid w:val="00D4718E"/>
    <w:rsid w:val="00D867DC"/>
    <w:rsid w:val="00DC29FC"/>
    <w:rsid w:val="00E37998"/>
    <w:rsid w:val="00E44954"/>
    <w:rsid w:val="00E53520"/>
    <w:rsid w:val="00E61453"/>
    <w:rsid w:val="00EA3F36"/>
    <w:rsid w:val="00EC4ED3"/>
    <w:rsid w:val="00F36C6E"/>
    <w:rsid w:val="00F70D6F"/>
    <w:rsid w:val="00F821A0"/>
    <w:rsid w:val="00FE35AE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:center;mso-position-vertical-relative:bottom-margin-area" o:allowincell="f">
      <o:colormru v:ext="edit" colors="#9bbb5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8C"/>
  </w:style>
  <w:style w:type="paragraph" w:styleId="Footer">
    <w:name w:val="footer"/>
    <w:basedOn w:val="Normal"/>
    <w:link w:val="FooterChar"/>
    <w:uiPriority w:val="99"/>
    <w:unhideWhenUsed/>
    <w:rsid w:val="00BD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8C"/>
  </w:style>
  <w:style w:type="paragraph" w:styleId="BalloonText">
    <w:name w:val="Balloon Text"/>
    <w:basedOn w:val="Normal"/>
    <w:link w:val="BalloonTextChar"/>
    <w:uiPriority w:val="99"/>
    <w:semiHidden/>
    <w:unhideWhenUsed/>
    <w:rsid w:val="00BD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8C"/>
  </w:style>
  <w:style w:type="paragraph" w:styleId="Footer">
    <w:name w:val="footer"/>
    <w:basedOn w:val="Normal"/>
    <w:link w:val="FooterChar"/>
    <w:uiPriority w:val="99"/>
    <w:unhideWhenUsed/>
    <w:rsid w:val="00BD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8C"/>
  </w:style>
  <w:style w:type="paragraph" w:styleId="BalloonText">
    <w:name w:val="Balloon Text"/>
    <w:basedOn w:val="Normal"/>
    <w:link w:val="BalloonTextChar"/>
    <w:uiPriority w:val="99"/>
    <w:semiHidden/>
    <w:unhideWhenUsed/>
    <w:rsid w:val="00BD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arthbox.com/earthbox-pdf/EB-WEB-INSTRUCTIONS_NEW-2.pdf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yf.unl.edu/Bareroo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rt.cornell.edu/expo/proceedings/2012/Berries/Berry%20Plant%20Structure%20Poling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wberryplants.org/2010/05/what-are-strawberry-runners-stolo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rt.cornell.edu/expo/proceedings/2012/Berries/Berry%20Plant%20Structure%20Poling.pdf" TargetMode="External"/><Relationship Id="rId10" Type="http://schemas.openxmlformats.org/officeDocument/2006/relationships/hyperlink" Target="http://byf.unl.edu/Bareroo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rawberryplants.org/2010/05/what-are-strawberry-runners-stolons/" TargetMode="External"/><Relationship Id="rId14" Type="http://schemas.openxmlformats.org/officeDocument/2006/relationships/hyperlink" Target="https://earthbox.com/earthbox-pdf/EB-WEB-INSTRUCTIONS_NEW-2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D72BB-9C0F-426B-BCC5-AF91258D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Brian Forinash</cp:lastModifiedBy>
  <cp:revision>44</cp:revision>
  <dcterms:created xsi:type="dcterms:W3CDTF">2014-07-08T13:56:00Z</dcterms:created>
  <dcterms:modified xsi:type="dcterms:W3CDTF">2014-12-17T03:46:00Z</dcterms:modified>
</cp:coreProperties>
</file>