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563E4" w:rsidRDefault="00F563E4">
      <w:pPr>
        <w:jc w:val="center"/>
      </w:pPr>
      <w:bookmarkStart w:id="0" w:name="_GoBack"/>
      <w:bookmarkEnd w:id="0"/>
    </w:p>
    <w:p w:rsidR="00F563E4" w:rsidRDefault="00F563E4">
      <w:pPr>
        <w:jc w:val="center"/>
      </w:pPr>
    </w:p>
    <w:p w:rsidR="00F563E4" w:rsidRDefault="00F563E4">
      <w:pPr>
        <w:jc w:val="center"/>
      </w:pPr>
    </w:p>
    <w:p w:rsidR="00F563E4" w:rsidRDefault="00F563E4">
      <w:pPr>
        <w:jc w:val="center"/>
      </w:pPr>
    </w:p>
    <w:p w:rsidR="00F563E4" w:rsidRDefault="00F563E4">
      <w:pPr>
        <w:jc w:val="center"/>
      </w:pPr>
    </w:p>
    <w:p w:rsidR="00F563E4" w:rsidRDefault="006842CF">
      <w:pPr>
        <w:jc w:val="center"/>
      </w:pPr>
      <w:r>
        <w:rPr>
          <w:b/>
          <w:sz w:val="36"/>
        </w:rPr>
        <w:t>Trellising, Roots, or Herbs:</w:t>
      </w:r>
      <w:r>
        <w:rPr>
          <w:b/>
          <w:sz w:val="36"/>
        </w:rPr>
        <w:br/>
        <w:t>A Colonial Gardening Adventure</w:t>
      </w:r>
    </w:p>
    <w:p w:rsidR="00F563E4" w:rsidRDefault="006842CF">
      <w:pPr>
        <w:jc w:val="center"/>
      </w:pPr>
      <w:r>
        <w:rPr>
          <w:b/>
          <w:sz w:val="36"/>
        </w:rPr>
        <w:t>Spring Module</w:t>
      </w:r>
      <w:r>
        <w:rPr>
          <w:b/>
          <w:sz w:val="36"/>
        </w:rPr>
        <w:br/>
        <w:t>Squash, Corn, and Radishes</w:t>
      </w:r>
    </w:p>
    <w:p w:rsidR="00F563E4" w:rsidRDefault="006842CF">
      <w:pPr>
        <w:jc w:val="center"/>
      </w:pPr>
      <w:r>
        <w:rPr>
          <w:b/>
          <w:sz w:val="32"/>
        </w:rPr>
        <w:t>4</w:t>
      </w:r>
      <w:r>
        <w:rPr>
          <w:b/>
          <w:sz w:val="36"/>
          <w:vertAlign w:val="superscript"/>
        </w:rPr>
        <w:t>th</w:t>
      </w:r>
      <w:r>
        <w:rPr>
          <w:b/>
          <w:sz w:val="32"/>
        </w:rPr>
        <w:t xml:space="preserve"> Grade</w:t>
      </w:r>
    </w:p>
    <w:p w:rsidR="00F563E4" w:rsidRDefault="006842CF">
      <w:pPr>
        <w:jc w:val="center"/>
      </w:pPr>
      <w:r>
        <w:rPr>
          <w:b/>
          <w:sz w:val="32"/>
        </w:rPr>
        <w:t>Sara Pennington, Elizabeth Stanley, Kevin Kieffer,</w:t>
      </w:r>
      <w:r>
        <w:rPr>
          <w:b/>
          <w:sz w:val="32"/>
        </w:rPr>
        <w:br/>
        <w:t xml:space="preserve"> Jennifer Mattern, Sonda Cheeseborough, Samantha Little, James Rye</w:t>
      </w:r>
    </w:p>
    <w:p w:rsidR="00F563E4" w:rsidRDefault="00F563E4"/>
    <w:p w:rsidR="00F563E4" w:rsidRDefault="006842CF">
      <w:r>
        <w:rPr>
          <w:b/>
          <w:color w:val="24BAC2"/>
          <w:sz w:val="36"/>
        </w:rPr>
        <w:br/>
      </w:r>
    </w:p>
    <w:p w:rsidR="00F563E4" w:rsidRDefault="00F563E4"/>
    <w:p w:rsidR="00F563E4" w:rsidRDefault="00F563E4"/>
    <w:p w:rsidR="00F563E4" w:rsidRDefault="00F563E4"/>
    <w:p w:rsidR="00F563E4" w:rsidRDefault="00F563E4"/>
    <w:p w:rsidR="00F563E4" w:rsidRDefault="00F563E4"/>
    <w:p w:rsidR="00F563E4" w:rsidRDefault="00F563E4"/>
    <w:p w:rsidR="00F563E4" w:rsidRDefault="00F563E4"/>
    <w:p w:rsidR="00F563E4" w:rsidRDefault="006842CF">
      <w:r>
        <w:rPr>
          <w:b/>
          <w:sz w:val="36"/>
        </w:rPr>
        <w:t>Driving Question(s)</w:t>
      </w:r>
    </w:p>
    <w:p w:rsidR="00F563E4" w:rsidRDefault="006842CF">
      <w:r>
        <w:t>Which plants will be most successful within our classroom EarthBox (trellising, root, or herb)</w:t>
      </w:r>
    </w:p>
    <w:p w:rsidR="00F563E4" w:rsidRDefault="006842CF">
      <w:pPr>
        <w:ind w:firstLine="720"/>
      </w:pPr>
      <w:r>
        <w:t xml:space="preserve">Given specific crops, which will be the most successful in the spring months? </w:t>
      </w:r>
      <w:r>
        <w:tab/>
      </w:r>
    </w:p>
    <w:p w:rsidR="00F563E4" w:rsidRDefault="006842CF">
      <w:pPr>
        <w:ind w:firstLine="720"/>
      </w:pPr>
      <w:r>
        <w:lastRenderedPageBreak/>
        <w:t>How are plants dependent on one another?</w:t>
      </w:r>
    </w:p>
    <w:p w:rsidR="00F563E4" w:rsidRDefault="006842CF">
      <w:r>
        <w:br/>
      </w:r>
      <w:r>
        <w:rPr>
          <w:b/>
          <w:sz w:val="36"/>
        </w:rPr>
        <w:br/>
        <w:t>Overview</w:t>
      </w:r>
    </w:p>
    <w:p w:rsidR="00F563E4" w:rsidRDefault="006842CF">
      <w:r>
        <w:t>During th</w:t>
      </w:r>
      <w:r>
        <w:t>is module, students will be planting a Three Sisters Garden which consists of beans, corn, and squash.  Throughout the module they will learn about the Native American influence.  The students will participate in art, music, and physical education lessons.</w:t>
      </w:r>
      <w:r>
        <w:t xml:space="preserve">   They will create a Caretaker’s Guide as well as a brochure at the end of this module.  This will be used to share with parents so that in hopes that they will come help take care of the garden over the summer months. </w:t>
      </w:r>
    </w:p>
    <w:p w:rsidR="00F563E4" w:rsidRDefault="006842CF">
      <w:r>
        <w:rPr>
          <w:b/>
          <w:sz w:val="36"/>
        </w:rPr>
        <w:br/>
        <w:t>Major Products &amp; Performances</w:t>
      </w:r>
    </w:p>
    <w:tbl>
      <w:tblPr>
        <w:tblStyle w:val="a"/>
        <w:tblW w:w="8865" w:type="dxa"/>
        <w:tblInd w:w="-99" w:type="dxa"/>
        <w:tblLayout w:type="fixed"/>
        <w:tblLook w:val="0600" w:firstRow="0" w:lastRow="0" w:firstColumn="0" w:lastColumn="0" w:noHBand="1" w:noVBand="1"/>
      </w:tblPr>
      <w:tblGrid>
        <w:gridCol w:w="1575"/>
        <w:gridCol w:w="7290"/>
      </w:tblGrid>
      <w:tr w:rsidR="00F563E4">
        <w:tc>
          <w:tcPr>
            <w:tcW w:w="15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F563E4" w:rsidRDefault="006842CF">
            <w:pPr>
              <w:spacing w:after="0" w:line="240" w:lineRule="auto"/>
              <w:contextualSpacing w:val="0"/>
            </w:pPr>
            <w:r>
              <w:t>Grou</w:t>
            </w:r>
            <w:r>
              <w:t>p:</w:t>
            </w:r>
          </w:p>
        </w:tc>
        <w:tc>
          <w:tcPr>
            <w:tcW w:w="72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F563E4" w:rsidRDefault="006842CF">
            <w:pPr>
              <w:spacing w:after="0" w:line="240" w:lineRule="auto"/>
              <w:contextualSpacing w:val="0"/>
            </w:pPr>
            <w:r>
              <w:t>Baseball Game</w:t>
            </w:r>
          </w:p>
          <w:p w:rsidR="00F563E4" w:rsidRDefault="006842CF">
            <w:pPr>
              <w:spacing w:after="0" w:line="240" w:lineRule="auto"/>
              <w:contextualSpacing w:val="0"/>
            </w:pPr>
            <w:r>
              <w:t xml:space="preserve">Brochure </w:t>
            </w:r>
          </w:p>
          <w:p w:rsidR="00F563E4" w:rsidRDefault="006842CF">
            <w:pPr>
              <w:spacing w:after="0" w:line="240" w:lineRule="auto"/>
              <w:contextualSpacing w:val="0"/>
            </w:pPr>
            <w:r>
              <w:t xml:space="preserve">Caretaker’s Guide </w:t>
            </w:r>
          </w:p>
          <w:p w:rsidR="00F563E4" w:rsidRDefault="006842CF">
            <w:pPr>
              <w:spacing w:after="0" w:line="240" w:lineRule="auto"/>
              <w:contextualSpacing w:val="0"/>
            </w:pPr>
            <w:r>
              <w:t>Three SIsters Garden</w:t>
            </w:r>
          </w:p>
        </w:tc>
      </w:tr>
      <w:tr w:rsidR="00F563E4">
        <w:tc>
          <w:tcPr>
            <w:tcW w:w="15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F563E4" w:rsidRDefault="006842CF">
            <w:pPr>
              <w:spacing w:after="0" w:line="240" w:lineRule="auto"/>
              <w:contextualSpacing w:val="0"/>
            </w:pPr>
            <w:r>
              <w:t>Individual:</w:t>
            </w:r>
          </w:p>
        </w:tc>
        <w:tc>
          <w:tcPr>
            <w:tcW w:w="72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F563E4" w:rsidRDefault="006842CF">
            <w:pPr>
              <w:spacing w:after="0" w:line="240" w:lineRule="auto"/>
              <w:contextualSpacing w:val="0"/>
            </w:pPr>
            <w:r>
              <w:t>Planting Seeds</w:t>
            </w:r>
          </w:p>
          <w:p w:rsidR="00F563E4" w:rsidRDefault="006842CF">
            <w:pPr>
              <w:spacing w:after="0" w:line="240" w:lineRule="auto"/>
              <w:contextualSpacing w:val="0"/>
            </w:pPr>
            <w:r>
              <w:t>Math Activities</w:t>
            </w:r>
          </w:p>
          <w:p w:rsidR="00F563E4" w:rsidRDefault="006842CF">
            <w:pPr>
              <w:spacing w:after="0" w:line="240" w:lineRule="auto"/>
              <w:contextualSpacing w:val="0"/>
            </w:pPr>
            <w:r>
              <w:t>Journaling</w:t>
            </w:r>
          </w:p>
          <w:p w:rsidR="00F563E4" w:rsidRDefault="006842CF">
            <w:pPr>
              <w:spacing w:after="0" w:line="240" w:lineRule="auto"/>
              <w:contextualSpacing w:val="0"/>
            </w:pPr>
            <w:r>
              <w:t>Making predictions/observations</w:t>
            </w:r>
          </w:p>
          <w:p w:rsidR="00F563E4" w:rsidRDefault="006842CF">
            <w:pPr>
              <w:spacing w:after="0" w:line="240" w:lineRule="auto"/>
              <w:contextualSpacing w:val="0"/>
            </w:pPr>
            <w:r>
              <w:t>Researching</w:t>
            </w:r>
          </w:p>
          <w:p w:rsidR="00F563E4" w:rsidRDefault="006842CF">
            <w:pPr>
              <w:spacing w:after="0" w:line="240" w:lineRule="auto"/>
              <w:contextualSpacing w:val="0"/>
            </w:pPr>
            <w:r>
              <w:t>Art Project</w:t>
            </w:r>
          </w:p>
          <w:p w:rsidR="00F563E4" w:rsidRDefault="006842CF">
            <w:pPr>
              <w:spacing w:after="0" w:line="240" w:lineRule="auto"/>
              <w:contextualSpacing w:val="0"/>
            </w:pPr>
            <w:r>
              <w:t>Physical Education</w:t>
            </w:r>
          </w:p>
        </w:tc>
      </w:tr>
    </w:tbl>
    <w:p w:rsidR="00F563E4" w:rsidRDefault="00F563E4"/>
    <w:p w:rsidR="00F563E4" w:rsidRDefault="00F563E4"/>
    <w:p w:rsidR="00F563E4" w:rsidRDefault="00F563E4"/>
    <w:p w:rsidR="00F563E4" w:rsidRDefault="00F563E4"/>
    <w:p w:rsidR="00F563E4" w:rsidRDefault="00F563E4"/>
    <w:p w:rsidR="00F563E4" w:rsidRDefault="00F563E4"/>
    <w:p w:rsidR="00F563E4" w:rsidRDefault="00F563E4"/>
    <w:p w:rsidR="00F563E4" w:rsidRDefault="00F563E4"/>
    <w:p w:rsidR="00F563E4" w:rsidRDefault="006842CF">
      <w:r>
        <w:rPr>
          <w:b/>
          <w:sz w:val="36"/>
        </w:rPr>
        <w:t>Teacher Background</w:t>
      </w:r>
      <w:r>
        <w:rPr>
          <w:b/>
          <w:sz w:val="32"/>
        </w:rPr>
        <w:br/>
      </w:r>
      <w:r>
        <w:rPr>
          <w:b/>
          <w:sz w:val="24"/>
        </w:rPr>
        <w:t>About the Plant(s)</w:t>
      </w:r>
    </w:p>
    <w:p w:rsidR="00F563E4" w:rsidRDefault="006842CF">
      <w:r>
        <w:rPr>
          <w:b/>
          <w:sz w:val="24"/>
        </w:rPr>
        <w:lastRenderedPageBreak/>
        <w:t xml:space="preserve">Squash: </w:t>
      </w:r>
      <w:r>
        <w:rPr>
          <w:sz w:val="24"/>
        </w:rPr>
        <w:t>http://www.almanac.com/plant/squash-zucchini</w:t>
      </w:r>
    </w:p>
    <w:p w:rsidR="00F563E4" w:rsidRDefault="006842CF">
      <w:r>
        <w:rPr>
          <w:b/>
          <w:sz w:val="24"/>
        </w:rPr>
        <w:t xml:space="preserve">Corn: </w:t>
      </w:r>
      <w:r>
        <w:rPr>
          <w:sz w:val="24"/>
        </w:rPr>
        <w:t>http://www.almanac.com/plant/corn</w:t>
      </w:r>
    </w:p>
    <w:p w:rsidR="00F563E4" w:rsidRDefault="006842CF">
      <w:r>
        <w:rPr>
          <w:b/>
          <w:sz w:val="24"/>
        </w:rPr>
        <w:t xml:space="preserve">Radishes: </w:t>
      </w:r>
      <w:r>
        <w:rPr>
          <w:sz w:val="24"/>
        </w:rPr>
        <w:t>http://www.almanac.com/plant/radishes</w:t>
      </w:r>
    </w:p>
    <w:p w:rsidR="00F563E4" w:rsidRDefault="00F563E4"/>
    <w:p w:rsidR="00F563E4" w:rsidRDefault="00F563E4"/>
    <w:p w:rsidR="00F563E4" w:rsidRDefault="00F563E4"/>
    <w:p w:rsidR="00F563E4" w:rsidRDefault="00F563E4"/>
    <w:p w:rsidR="00F563E4" w:rsidRDefault="00F563E4"/>
    <w:p w:rsidR="00F563E4" w:rsidRDefault="00F563E4"/>
    <w:p w:rsidR="00F563E4" w:rsidRDefault="00F563E4"/>
    <w:p w:rsidR="00F563E4" w:rsidRDefault="00F563E4"/>
    <w:p w:rsidR="00F563E4" w:rsidRDefault="00F563E4"/>
    <w:p w:rsidR="00F563E4" w:rsidRDefault="00F563E4"/>
    <w:p w:rsidR="00F563E4" w:rsidRDefault="00F563E4"/>
    <w:p w:rsidR="00F563E4" w:rsidRDefault="00F563E4"/>
    <w:p w:rsidR="00F563E4" w:rsidRDefault="00F563E4"/>
    <w:p w:rsidR="00F563E4" w:rsidRDefault="00F563E4"/>
    <w:p w:rsidR="00F563E4" w:rsidRDefault="00F563E4"/>
    <w:p w:rsidR="00F563E4" w:rsidRDefault="00F563E4"/>
    <w:p w:rsidR="00F563E4" w:rsidRDefault="00F563E4"/>
    <w:p w:rsidR="00F563E4" w:rsidRDefault="00F563E4"/>
    <w:p w:rsidR="00F563E4" w:rsidRDefault="00F563E4"/>
    <w:p w:rsidR="00F563E4" w:rsidRDefault="00F563E4"/>
    <w:p w:rsidR="00F563E4" w:rsidRDefault="00F563E4">
      <w:pPr>
        <w:widowControl/>
        <w:spacing w:after="0" w:line="240" w:lineRule="auto"/>
      </w:pPr>
    </w:p>
    <w:tbl>
      <w:tblPr>
        <w:tblStyle w:val="a0"/>
        <w:tblW w:w="10816" w:type="dxa"/>
        <w:tblLayout w:type="fixed"/>
        <w:tblLook w:val="0400" w:firstRow="0" w:lastRow="0" w:firstColumn="0" w:lastColumn="0" w:noHBand="0" w:noVBand="1"/>
      </w:tblPr>
      <w:tblGrid>
        <w:gridCol w:w="3795"/>
        <w:gridCol w:w="7021"/>
      </w:tblGrid>
      <w:tr w:rsidR="00F563E4">
        <w:trPr>
          <w:trHeight w:val="600"/>
        </w:trPr>
        <w:tc>
          <w:tcPr>
            <w:tcW w:w="3795" w:type="dxa"/>
            <w:tcBorders>
              <w:top w:val="single" w:sz="6" w:space="0" w:color="000000"/>
              <w:left w:val="single" w:sz="6" w:space="0" w:color="000000"/>
              <w:bottom w:val="single" w:sz="6" w:space="0" w:color="000000"/>
              <w:right w:val="single" w:sz="6" w:space="0" w:color="000000"/>
            </w:tcBorders>
            <w:shd w:val="clear" w:color="auto" w:fill="DAEEF3"/>
            <w:tcMar>
              <w:left w:w="0" w:type="dxa"/>
              <w:right w:w="0" w:type="dxa"/>
            </w:tcMar>
          </w:tcPr>
          <w:p w:rsidR="00F563E4" w:rsidRDefault="006842CF">
            <w:pPr>
              <w:widowControl/>
              <w:spacing w:after="0" w:line="240" w:lineRule="auto"/>
            </w:pPr>
            <w:r>
              <w:rPr>
                <w:rFonts w:ascii="Times New Roman" w:eastAsia="Times New Roman" w:hAnsi="Times New Roman" w:cs="Times New Roman"/>
                <w:b/>
                <w:sz w:val="24"/>
                <w:highlight w:val="white"/>
              </w:rPr>
              <w:t>Title</w:t>
            </w:r>
          </w:p>
        </w:tc>
        <w:tc>
          <w:tcPr>
            <w:tcW w:w="7021"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F563E4" w:rsidRDefault="006842CF">
            <w:pPr>
              <w:widowControl/>
              <w:spacing w:after="0" w:line="240" w:lineRule="auto"/>
            </w:pPr>
            <w:r>
              <w:rPr>
                <w:rFonts w:ascii="Times New Roman" w:eastAsia="Times New Roman" w:hAnsi="Times New Roman" w:cs="Times New Roman"/>
                <w:sz w:val="24"/>
                <w:highlight w:val="white"/>
              </w:rPr>
              <w:t xml:space="preserve">Lesson One: Entry Event - Three Sisters Garden </w:t>
            </w:r>
          </w:p>
        </w:tc>
      </w:tr>
      <w:tr w:rsidR="00F563E4">
        <w:trPr>
          <w:trHeight w:val="1140"/>
        </w:trPr>
        <w:tc>
          <w:tcPr>
            <w:tcW w:w="3795" w:type="dxa"/>
            <w:tcBorders>
              <w:top w:val="single" w:sz="6" w:space="0" w:color="000000"/>
              <w:left w:val="single" w:sz="6" w:space="0" w:color="000000"/>
              <w:bottom w:val="single" w:sz="6" w:space="0" w:color="000000"/>
              <w:right w:val="single" w:sz="6" w:space="0" w:color="000000"/>
            </w:tcBorders>
            <w:shd w:val="clear" w:color="auto" w:fill="DAEEF3"/>
            <w:tcMar>
              <w:left w:w="0" w:type="dxa"/>
              <w:right w:w="0" w:type="dxa"/>
            </w:tcMar>
          </w:tcPr>
          <w:p w:rsidR="00F563E4" w:rsidRDefault="006842CF">
            <w:pPr>
              <w:widowControl/>
              <w:spacing w:after="0" w:line="240" w:lineRule="auto"/>
            </w:pPr>
            <w:r>
              <w:rPr>
                <w:rFonts w:ascii="Times New Roman" w:eastAsia="Times New Roman" w:hAnsi="Times New Roman" w:cs="Times New Roman"/>
                <w:b/>
                <w:sz w:val="24"/>
                <w:highlight w:val="white"/>
              </w:rPr>
              <w:t>Overview</w:t>
            </w:r>
          </w:p>
        </w:tc>
        <w:tc>
          <w:tcPr>
            <w:tcW w:w="7021"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F563E4" w:rsidRDefault="006842CF">
            <w:pPr>
              <w:widowControl/>
              <w:spacing w:after="0" w:line="240" w:lineRule="auto"/>
            </w:pPr>
            <w:r>
              <w:rPr>
                <w:rFonts w:ascii="Times New Roman" w:eastAsia="Times New Roman" w:hAnsi="Times New Roman" w:cs="Times New Roman"/>
                <w:sz w:val="24"/>
                <w:highlight w:val="white"/>
              </w:rPr>
              <w:t xml:space="preserve">The students will be introduced to a Three Sisters Garden today.  They will read the spring new scenario and make predictions about this type of garden.  They will also draw/label a Three Sisters Garden. </w:t>
            </w:r>
          </w:p>
        </w:tc>
      </w:tr>
      <w:tr w:rsidR="00F563E4">
        <w:trPr>
          <w:trHeight w:val="1480"/>
        </w:trPr>
        <w:tc>
          <w:tcPr>
            <w:tcW w:w="3795" w:type="dxa"/>
            <w:tcBorders>
              <w:top w:val="single" w:sz="6" w:space="0" w:color="000000"/>
              <w:left w:val="single" w:sz="6" w:space="0" w:color="000000"/>
              <w:bottom w:val="single" w:sz="6" w:space="0" w:color="000000"/>
              <w:right w:val="single" w:sz="6" w:space="0" w:color="000000"/>
            </w:tcBorders>
            <w:shd w:val="clear" w:color="auto" w:fill="DAEEF3"/>
            <w:tcMar>
              <w:left w:w="0" w:type="dxa"/>
              <w:right w:w="0" w:type="dxa"/>
            </w:tcMar>
          </w:tcPr>
          <w:p w:rsidR="00F563E4" w:rsidRDefault="006842CF">
            <w:pPr>
              <w:widowControl/>
              <w:spacing w:after="0" w:line="240" w:lineRule="auto"/>
            </w:pPr>
            <w:r>
              <w:rPr>
                <w:rFonts w:ascii="Times New Roman" w:eastAsia="Times New Roman" w:hAnsi="Times New Roman" w:cs="Times New Roman"/>
                <w:b/>
                <w:sz w:val="24"/>
                <w:highlight w:val="white"/>
              </w:rPr>
              <w:t>Standards</w:t>
            </w:r>
          </w:p>
          <w:p w:rsidR="00F563E4" w:rsidRDefault="00F563E4">
            <w:pPr>
              <w:widowControl/>
              <w:spacing w:after="0" w:line="240" w:lineRule="auto"/>
            </w:pPr>
          </w:p>
        </w:tc>
        <w:tc>
          <w:tcPr>
            <w:tcW w:w="7021"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F563E4" w:rsidRDefault="006842CF">
            <w:pPr>
              <w:widowControl/>
              <w:spacing w:after="0" w:line="240" w:lineRule="auto"/>
            </w:pPr>
            <w:r>
              <w:rPr>
                <w:rFonts w:ascii="Times New Roman" w:eastAsia="Times New Roman" w:hAnsi="Times New Roman" w:cs="Times New Roman"/>
                <w:sz w:val="24"/>
              </w:rPr>
              <w:t>SS.4.G.2  document the effects of and e</w:t>
            </w:r>
            <w:r>
              <w:rPr>
                <w:rFonts w:ascii="Times New Roman" w:eastAsia="Times New Roman" w:hAnsi="Times New Roman" w:cs="Times New Roman"/>
                <w:sz w:val="24"/>
              </w:rPr>
              <w:t>xplain how people adapted to geographic factors (e.g., climate, mountains, bodies of water, etc.) on the following:</w:t>
            </w:r>
          </w:p>
          <w:p w:rsidR="00F563E4" w:rsidRDefault="006842CF">
            <w:pPr>
              <w:widowControl/>
              <w:numPr>
                <w:ilvl w:val="0"/>
                <w:numId w:val="8"/>
              </w:numPr>
              <w:spacing w:after="0" w:line="240" w:lineRule="auto"/>
              <w:ind w:hanging="359"/>
            </w:pPr>
            <w:r>
              <w:rPr>
                <w:rFonts w:ascii="Times New Roman" w:eastAsia="Times New Roman" w:hAnsi="Times New Roman" w:cs="Times New Roman"/>
                <w:sz w:val="24"/>
              </w:rPr>
              <w:t>transportation routes</w:t>
            </w:r>
          </w:p>
          <w:p w:rsidR="00F563E4" w:rsidRDefault="006842CF">
            <w:pPr>
              <w:widowControl/>
              <w:numPr>
                <w:ilvl w:val="0"/>
                <w:numId w:val="8"/>
              </w:numPr>
              <w:spacing w:after="0" w:line="240" w:lineRule="auto"/>
              <w:ind w:hanging="359"/>
            </w:pPr>
            <w:r>
              <w:rPr>
                <w:rFonts w:ascii="Times New Roman" w:eastAsia="Times New Roman" w:hAnsi="Times New Roman" w:cs="Times New Roman"/>
                <w:sz w:val="24"/>
              </w:rPr>
              <w:t xml:space="preserve">settlement patterns and </w:t>
            </w:r>
            <w:r>
              <w:rPr>
                <w:rFonts w:ascii="Times New Roman" w:eastAsia="Times New Roman" w:hAnsi="Times New Roman" w:cs="Times New Roman"/>
                <w:color w:val="0066FF"/>
                <w:sz w:val="24"/>
              </w:rPr>
              <w:t>population density</w:t>
            </w:r>
          </w:p>
          <w:p w:rsidR="00F563E4" w:rsidRDefault="006842CF">
            <w:pPr>
              <w:widowControl/>
              <w:numPr>
                <w:ilvl w:val="0"/>
                <w:numId w:val="8"/>
              </w:numPr>
              <w:spacing w:after="0" w:line="240" w:lineRule="auto"/>
              <w:ind w:hanging="359"/>
            </w:pPr>
            <w:r>
              <w:rPr>
                <w:rFonts w:ascii="Times New Roman" w:eastAsia="Times New Roman" w:hAnsi="Times New Roman" w:cs="Times New Roman"/>
                <w:sz w:val="24"/>
              </w:rPr>
              <w:t>culture (e.g., jobs, food, clothing, shelter, religion, government, etc.)</w:t>
            </w:r>
          </w:p>
          <w:p w:rsidR="00F563E4" w:rsidRDefault="006842CF">
            <w:pPr>
              <w:widowControl/>
              <w:numPr>
                <w:ilvl w:val="0"/>
                <w:numId w:val="8"/>
              </w:numPr>
              <w:spacing w:after="0" w:line="240" w:lineRule="auto"/>
              <w:ind w:hanging="359"/>
            </w:pPr>
            <w:r>
              <w:rPr>
                <w:rFonts w:ascii="Times New Roman" w:eastAsia="Times New Roman" w:hAnsi="Times New Roman" w:cs="Times New Roman"/>
                <w:sz w:val="24"/>
              </w:rPr>
              <w:t>interactions with others (local and national).</w:t>
            </w:r>
          </w:p>
          <w:p w:rsidR="00F563E4" w:rsidRDefault="00F563E4">
            <w:pPr>
              <w:widowControl/>
              <w:spacing w:after="0" w:line="240" w:lineRule="auto"/>
            </w:pPr>
          </w:p>
          <w:p w:rsidR="00F563E4" w:rsidRDefault="006842CF">
            <w:pPr>
              <w:widowControl/>
              <w:spacing w:after="0" w:line="240" w:lineRule="auto"/>
            </w:pPr>
            <w:r>
              <w:rPr>
                <w:rFonts w:ascii="Times New Roman" w:eastAsia="Times New Roman" w:hAnsi="Times New Roman" w:cs="Times New Roman"/>
                <w:sz w:val="24"/>
              </w:rPr>
              <w:t xml:space="preserve">ELA.4.R.C2.4  determine the meaning of general academic and domain-specific words or phrases in an informational text relevant to a </w:t>
            </w:r>
            <w:r>
              <w:rPr>
                <w:rFonts w:ascii="Times New Roman" w:eastAsia="Times New Roman" w:hAnsi="Times New Roman" w:cs="Times New Roman"/>
                <w:i/>
                <w:sz w:val="24"/>
              </w:rPr>
              <w:t>grade 4 topic or subject area</w:t>
            </w:r>
            <w:r>
              <w:rPr>
                <w:rFonts w:ascii="Times New Roman" w:eastAsia="Times New Roman" w:hAnsi="Times New Roman" w:cs="Times New Roman"/>
                <w:sz w:val="24"/>
              </w:rPr>
              <w:t>.</w:t>
            </w:r>
          </w:p>
        </w:tc>
      </w:tr>
      <w:tr w:rsidR="00F563E4">
        <w:trPr>
          <w:trHeight w:val="1200"/>
        </w:trPr>
        <w:tc>
          <w:tcPr>
            <w:tcW w:w="3795" w:type="dxa"/>
            <w:tcBorders>
              <w:top w:val="single" w:sz="6" w:space="0" w:color="000000"/>
              <w:left w:val="single" w:sz="6" w:space="0" w:color="000000"/>
              <w:bottom w:val="single" w:sz="6" w:space="0" w:color="000000"/>
              <w:right w:val="single" w:sz="6" w:space="0" w:color="000000"/>
            </w:tcBorders>
            <w:shd w:val="clear" w:color="auto" w:fill="DAEEF3"/>
            <w:tcMar>
              <w:left w:w="0" w:type="dxa"/>
              <w:right w:w="0" w:type="dxa"/>
            </w:tcMar>
          </w:tcPr>
          <w:p w:rsidR="00F563E4" w:rsidRDefault="006842CF">
            <w:pPr>
              <w:widowControl/>
              <w:spacing w:after="0" w:line="240" w:lineRule="auto"/>
            </w:pPr>
            <w:r>
              <w:rPr>
                <w:rFonts w:ascii="Times New Roman" w:eastAsia="Times New Roman" w:hAnsi="Times New Roman" w:cs="Times New Roman"/>
                <w:b/>
                <w:sz w:val="24"/>
                <w:highlight w:val="white"/>
              </w:rPr>
              <w:t>Materials/Advance Preparation Needed</w:t>
            </w:r>
          </w:p>
        </w:tc>
        <w:tc>
          <w:tcPr>
            <w:tcW w:w="7021"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F563E4" w:rsidRDefault="006842CF">
            <w:pPr>
              <w:widowControl/>
              <w:spacing w:after="0" w:line="240" w:lineRule="auto"/>
            </w:pPr>
            <w:r>
              <w:rPr>
                <w:rFonts w:ascii="Times New Roman" w:eastAsia="Times New Roman" w:hAnsi="Times New Roman" w:cs="Times New Roman"/>
                <w:b/>
                <w:sz w:val="24"/>
                <w:highlight w:val="white"/>
              </w:rPr>
              <w:t>Materia</w:t>
            </w:r>
            <w:r>
              <w:rPr>
                <w:rFonts w:ascii="Times New Roman" w:eastAsia="Times New Roman" w:hAnsi="Times New Roman" w:cs="Times New Roman"/>
                <w:b/>
                <w:sz w:val="24"/>
                <w:highlight w:val="white"/>
              </w:rPr>
              <w:t>ls:</w:t>
            </w:r>
          </w:p>
          <w:p w:rsidR="00F563E4" w:rsidRDefault="006842CF">
            <w:pPr>
              <w:widowControl/>
              <w:numPr>
                <w:ilvl w:val="0"/>
                <w:numId w:val="7"/>
              </w:numPr>
              <w:spacing w:after="0" w:line="240" w:lineRule="auto"/>
              <w:ind w:hanging="359"/>
            </w:pPr>
            <w:r>
              <w:rPr>
                <w:rFonts w:ascii="Times New Roman" w:eastAsia="Times New Roman" w:hAnsi="Times New Roman" w:cs="Times New Roman"/>
                <w:sz w:val="24"/>
                <w:highlight w:val="white"/>
              </w:rPr>
              <w:t xml:space="preserve">Whiteboard or chalkboard </w:t>
            </w:r>
          </w:p>
          <w:p w:rsidR="00F563E4" w:rsidRDefault="006842CF">
            <w:pPr>
              <w:widowControl/>
              <w:numPr>
                <w:ilvl w:val="0"/>
                <w:numId w:val="7"/>
              </w:numPr>
              <w:spacing w:after="0" w:line="240" w:lineRule="auto"/>
              <w:ind w:hanging="359"/>
            </w:pPr>
            <w:r>
              <w:rPr>
                <w:rFonts w:ascii="Times New Roman" w:eastAsia="Times New Roman" w:hAnsi="Times New Roman" w:cs="Times New Roman"/>
                <w:sz w:val="24"/>
                <w:highlight w:val="white"/>
              </w:rPr>
              <w:t>Paper</w:t>
            </w:r>
          </w:p>
          <w:p w:rsidR="00F563E4" w:rsidRDefault="006842CF">
            <w:pPr>
              <w:widowControl/>
              <w:numPr>
                <w:ilvl w:val="0"/>
                <w:numId w:val="7"/>
              </w:numPr>
              <w:spacing w:after="0" w:line="240" w:lineRule="auto"/>
              <w:ind w:hanging="359"/>
            </w:pPr>
            <w:r>
              <w:rPr>
                <w:rFonts w:ascii="Times New Roman" w:eastAsia="Times New Roman" w:hAnsi="Times New Roman" w:cs="Times New Roman"/>
                <w:sz w:val="24"/>
                <w:highlight w:val="white"/>
              </w:rPr>
              <w:t>Pencils/Crayons</w:t>
            </w:r>
          </w:p>
          <w:p w:rsidR="00F563E4" w:rsidRDefault="00F563E4">
            <w:pPr>
              <w:widowControl/>
              <w:spacing w:after="0" w:line="240" w:lineRule="auto"/>
            </w:pPr>
          </w:p>
          <w:p w:rsidR="00F563E4" w:rsidRDefault="006842CF">
            <w:pPr>
              <w:widowControl/>
              <w:spacing w:after="0" w:line="240" w:lineRule="auto"/>
            </w:pPr>
            <w:r>
              <w:rPr>
                <w:rFonts w:ascii="Times New Roman" w:eastAsia="Times New Roman" w:hAnsi="Times New Roman" w:cs="Times New Roman"/>
                <w:b/>
                <w:sz w:val="24"/>
                <w:highlight w:val="white"/>
              </w:rPr>
              <w:t>Advanced Preparations:</w:t>
            </w:r>
          </w:p>
          <w:p w:rsidR="00F563E4" w:rsidRDefault="006842CF">
            <w:pPr>
              <w:widowControl/>
              <w:numPr>
                <w:ilvl w:val="0"/>
                <w:numId w:val="6"/>
              </w:numPr>
              <w:spacing w:after="0" w:line="240" w:lineRule="auto"/>
              <w:ind w:hanging="359"/>
            </w:pPr>
            <w:r>
              <w:rPr>
                <w:rFonts w:ascii="Times New Roman" w:eastAsia="Times New Roman" w:hAnsi="Times New Roman" w:cs="Times New Roman"/>
                <w:sz w:val="24"/>
                <w:highlight w:val="white"/>
              </w:rPr>
              <w:t xml:space="preserve">Have paper ready for students to draw and label their diagrams. </w:t>
            </w:r>
          </w:p>
        </w:tc>
      </w:tr>
      <w:tr w:rsidR="00F563E4">
        <w:trPr>
          <w:trHeight w:val="5100"/>
        </w:trPr>
        <w:tc>
          <w:tcPr>
            <w:tcW w:w="3795" w:type="dxa"/>
            <w:tcBorders>
              <w:top w:val="single" w:sz="6" w:space="0" w:color="000000"/>
              <w:left w:val="single" w:sz="6" w:space="0" w:color="000000"/>
              <w:bottom w:val="single" w:sz="6" w:space="0" w:color="000000"/>
              <w:right w:val="single" w:sz="6" w:space="0" w:color="000000"/>
            </w:tcBorders>
            <w:shd w:val="clear" w:color="auto" w:fill="DAEEF3"/>
            <w:tcMar>
              <w:left w:w="0" w:type="dxa"/>
              <w:right w:w="0" w:type="dxa"/>
            </w:tcMar>
          </w:tcPr>
          <w:p w:rsidR="00F563E4" w:rsidRDefault="006842CF">
            <w:pPr>
              <w:widowControl/>
              <w:spacing w:after="0" w:line="240" w:lineRule="auto"/>
            </w:pPr>
            <w:r>
              <w:rPr>
                <w:rFonts w:ascii="Times New Roman" w:eastAsia="Times New Roman" w:hAnsi="Times New Roman" w:cs="Times New Roman"/>
                <w:b/>
                <w:sz w:val="24"/>
                <w:highlight w:val="white"/>
              </w:rPr>
              <w:t>Procedures/Steps:</w:t>
            </w:r>
          </w:p>
          <w:p w:rsidR="00F563E4" w:rsidRDefault="006842CF">
            <w:pPr>
              <w:widowControl/>
              <w:spacing w:after="0" w:line="240" w:lineRule="auto"/>
            </w:pPr>
            <w:r>
              <w:rPr>
                <w:rFonts w:ascii="Times New Roman" w:eastAsia="Times New Roman" w:hAnsi="Times New Roman" w:cs="Times New Roman"/>
                <w:b/>
                <w:sz w:val="24"/>
                <w:highlight w:val="white"/>
              </w:rPr>
              <w:t>(Emphasis on students making inquiry, e.g., posing questions/problems and working towards answers and solutions)    </w:t>
            </w:r>
          </w:p>
        </w:tc>
        <w:tc>
          <w:tcPr>
            <w:tcW w:w="7021"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F563E4" w:rsidRDefault="006842CF">
            <w:pPr>
              <w:widowControl/>
              <w:spacing w:after="0" w:line="240" w:lineRule="auto"/>
            </w:pPr>
            <w:r>
              <w:rPr>
                <w:rFonts w:ascii="Times New Roman" w:eastAsia="Times New Roman" w:hAnsi="Times New Roman" w:cs="Times New Roman"/>
                <w:b/>
                <w:sz w:val="24"/>
                <w:highlight w:val="white"/>
              </w:rPr>
              <w:t xml:space="preserve">Introduction: </w:t>
            </w:r>
            <w:r>
              <w:rPr>
                <w:rFonts w:ascii="Times New Roman" w:eastAsia="Times New Roman" w:hAnsi="Times New Roman" w:cs="Times New Roman"/>
                <w:sz w:val="24"/>
                <w:highlight w:val="white"/>
              </w:rPr>
              <w:t>Tell the students that today we will be learning all about a “Three Sisters Garden”.  Ask them to make predictions about what</w:t>
            </w:r>
            <w:r>
              <w:rPr>
                <w:rFonts w:ascii="Times New Roman" w:eastAsia="Times New Roman" w:hAnsi="Times New Roman" w:cs="Times New Roman"/>
                <w:sz w:val="24"/>
                <w:highlight w:val="white"/>
              </w:rPr>
              <w:t xml:space="preserve"> a Three Sisters Garden might be. </w:t>
            </w:r>
          </w:p>
          <w:p w:rsidR="00F563E4" w:rsidRDefault="00F563E4">
            <w:pPr>
              <w:widowControl/>
              <w:spacing w:after="0" w:line="240" w:lineRule="auto"/>
            </w:pPr>
          </w:p>
          <w:p w:rsidR="00F563E4" w:rsidRDefault="006842CF">
            <w:pPr>
              <w:widowControl/>
              <w:spacing w:after="0" w:line="240" w:lineRule="auto"/>
            </w:pPr>
            <w:r>
              <w:rPr>
                <w:rFonts w:ascii="Times New Roman" w:eastAsia="Times New Roman" w:hAnsi="Times New Roman" w:cs="Times New Roman"/>
                <w:b/>
                <w:sz w:val="24"/>
                <w:highlight w:val="white"/>
              </w:rPr>
              <w:t xml:space="preserve">Lesson: </w:t>
            </w:r>
            <w:r>
              <w:rPr>
                <w:rFonts w:ascii="Times New Roman" w:eastAsia="Times New Roman" w:hAnsi="Times New Roman" w:cs="Times New Roman"/>
                <w:sz w:val="24"/>
                <w:highlight w:val="white"/>
              </w:rPr>
              <w:t xml:space="preserve">Explain to the students what a Three Sisters Garden is and how companion planting works. </w:t>
            </w:r>
          </w:p>
          <w:p w:rsidR="00F563E4" w:rsidRDefault="006842CF">
            <w:pPr>
              <w:widowControl/>
              <w:numPr>
                <w:ilvl w:val="0"/>
                <w:numId w:val="5"/>
              </w:numPr>
              <w:spacing w:after="0" w:line="240" w:lineRule="auto"/>
              <w:ind w:hanging="359"/>
            </w:pPr>
            <w:r>
              <w:rPr>
                <w:rFonts w:ascii="Times New Roman" w:eastAsia="Times New Roman" w:hAnsi="Times New Roman" w:cs="Times New Roman"/>
                <w:sz w:val="24"/>
                <w:highlight w:val="white"/>
              </w:rPr>
              <w:t>A Three Sisters Garden is a Native American form of gardening.  Corn, beans, and squash are all grown together in one hole</w:t>
            </w:r>
            <w:r>
              <w:rPr>
                <w:rFonts w:ascii="Times New Roman" w:eastAsia="Times New Roman" w:hAnsi="Times New Roman" w:cs="Times New Roman"/>
                <w:sz w:val="24"/>
                <w:highlight w:val="white"/>
              </w:rPr>
              <w:t xml:space="preserve">, on one mound.  As plants grow, they form a living community: an ecosystem. </w:t>
            </w:r>
          </w:p>
          <w:p w:rsidR="00F563E4" w:rsidRDefault="006842CF">
            <w:pPr>
              <w:widowControl/>
              <w:numPr>
                <w:ilvl w:val="0"/>
                <w:numId w:val="5"/>
              </w:numPr>
              <w:spacing w:after="0" w:line="240" w:lineRule="auto"/>
              <w:ind w:hanging="359"/>
            </w:pPr>
            <w:r>
              <w:rPr>
                <w:rFonts w:ascii="Times New Roman" w:eastAsia="Times New Roman" w:hAnsi="Times New Roman" w:cs="Times New Roman"/>
                <w:sz w:val="24"/>
                <w:highlight w:val="white"/>
              </w:rPr>
              <w:t xml:space="preserve">The three plants rely on each other for food, support, shade and protection. </w:t>
            </w:r>
          </w:p>
          <w:p w:rsidR="00F563E4" w:rsidRDefault="006842CF">
            <w:pPr>
              <w:widowControl/>
              <w:numPr>
                <w:ilvl w:val="0"/>
                <w:numId w:val="5"/>
              </w:numPr>
              <w:spacing w:after="0" w:line="240" w:lineRule="auto"/>
              <w:ind w:hanging="359"/>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Students will research what role each plant plays and construct an explanation for how the plants ar</w:t>
            </w:r>
            <w:r>
              <w:rPr>
                <w:rFonts w:ascii="Times New Roman" w:eastAsia="Times New Roman" w:hAnsi="Times New Roman" w:cs="Times New Roman"/>
                <w:sz w:val="24"/>
                <w:highlight w:val="white"/>
              </w:rPr>
              <w:t>e interdependent.</w:t>
            </w:r>
          </w:p>
          <w:p w:rsidR="00F563E4" w:rsidRDefault="00F563E4">
            <w:pPr>
              <w:widowControl/>
              <w:spacing w:after="0" w:line="240" w:lineRule="auto"/>
            </w:pPr>
          </w:p>
          <w:p w:rsidR="00F563E4" w:rsidRDefault="006842CF">
            <w:pPr>
              <w:widowControl/>
              <w:spacing w:after="0" w:line="240" w:lineRule="auto"/>
            </w:pPr>
            <w:r>
              <w:rPr>
                <w:rFonts w:ascii="Times New Roman" w:eastAsia="Times New Roman" w:hAnsi="Times New Roman" w:cs="Times New Roman"/>
                <w:b/>
                <w:sz w:val="24"/>
                <w:highlight w:val="white"/>
              </w:rPr>
              <w:t xml:space="preserve">Closure </w:t>
            </w:r>
            <w:r>
              <w:rPr>
                <w:rFonts w:ascii="Times New Roman" w:eastAsia="Times New Roman" w:hAnsi="Times New Roman" w:cs="Times New Roman"/>
                <w:sz w:val="24"/>
                <w:highlight w:val="white"/>
              </w:rPr>
              <w:t>Ask students to make predictions as to what kind of plants they think our three sister plants are (trellising, root, or herb).  Also ask them if they think that a three sisters garden could be successful in our classroom Earthbox</w:t>
            </w:r>
            <w:r>
              <w:rPr>
                <w:rFonts w:ascii="Times New Roman" w:eastAsia="Times New Roman" w:hAnsi="Times New Roman" w:cs="Times New Roman"/>
                <w:sz w:val="24"/>
                <w:highlight w:val="white"/>
              </w:rPr>
              <w:t xml:space="preserve"> or do we think that this needs to be planted outdoors? </w:t>
            </w:r>
          </w:p>
          <w:p w:rsidR="00F563E4" w:rsidRDefault="00F563E4">
            <w:pPr>
              <w:widowControl/>
              <w:spacing w:after="0" w:line="240" w:lineRule="auto"/>
            </w:pPr>
          </w:p>
        </w:tc>
      </w:tr>
    </w:tbl>
    <w:p w:rsidR="00F563E4" w:rsidRDefault="00F563E4"/>
    <w:p w:rsidR="00F563E4" w:rsidRDefault="006842CF">
      <w:pPr>
        <w:ind w:left="2880" w:firstLine="720"/>
      </w:pPr>
      <w:r>
        <w:rPr>
          <w:rFonts w:ascii="Bernard MT Condensed" w:eastAsia="Bernard MT Condensed" w:hAnsi="Bernard MT Condensed" w:cs="Bernard MT Condensed"/>
          <w:sz w:val="52"/>
        </w:rPr>
        <w:t>Garden in Bloom</w:t>
      </w:r>
    </w:p>
    <w:p w:rsidR="00F563E4" w:rsidRDefault="00F563E4"/>
    <w:p w:rsidR="00F563E4" w:rsidRDefault="006842CF">
      <w:pPr>
        <w:ind w:firstLine="720"/>
      </w:pPr>
      <w:r>
        <w:rPr>
          <w:sz w:val="28"/>
        </w:rPr>
        <w:t>So it turns out…winter is rough in the West.  You made it through with the crops the crops that you planted, but just barely.  Tensions are high in your settlement, and people are hungry.  Spring is right around the corner, the snow has melted, and flowers</w:t>
      </w:r>
      <w:r>
        <w:rPr>
          <w:sz w:val="28"/>
        </w:rPr>
        <w:t xml:space="preserve"> are starting to bloom.  You are exhausted, but you know you have to get your spring garden ready as soon as possible.  </w:t>
      </w:r>
    </w:p>
    <w:p w:rsidR="00F563E4" w:rsidRDefault="006842CF">
      <w:pPr>
        <w:ind w:firstLine="720"/>
      </w:pPr>
      <w:r>
        <w:rPr>
          <w:sz w:val="28"/>
        </w:rPr>
        <w:t xml:space="preserve">While preparing your garden, you notice something out of the corner of your eye.  Native Americans have entered your settlement.  Now, </w:t>
      </w:r>
      <w:r>
        <w:rPr>
          <w:sz w:val="28"/>
        </w:rPr>
        <w:t>you’ve heard some stories about Native Americans on your journey to the West.  Turns out, they don’t always get along with colonists.  However, this group of natives looks as if they are here for peaceful reasons.  They approach you with what looks like se</w:t>
      </w:r>
      <w:r>
        <w:rPr>
          <w:sz w:val="28"/>
        </w:rPr>
        <w:t xml:space="preserve">eds.  Have they come to help you with your spring garden?  They’ve lived on this land much longer than you have, so they probably know a thing or two about planting for this area.  </w:t>
      </w:r>
    </w:p>
    <w:p w:rsidR="00F563E4" w:rsidRDefault="006842CF">
      <w:pPr>
        <w:ind w:firstLine="720"/>
      </w:pPr>
      <w:r>
        <w:rPr>
          <w:sz w:val="28"/>
        </w:rPr>
        <w:t>You take the seeds they have given you and realize you have seen these bef</w:t>
      </w:r>
      <w:r>
        <w:rPr>
          <w:sz w:val="28"/>
        </w:rPr>
        <w:t xml:space="preserve">ore.  You notice that they have given you corn kernels, squash seeds, and more beans to grow.  You’ve heard of this before.  Your Great Aunt Bertha used to plant these things together in the spring and referred to them as the three sisters.  You thank the </w:t>
      </w:r>
      <w:r>
        <w:rPr>
          <w:sz w:val="28"/>
        </w:rPr>
        <w:t>Native Americans for their generosity, and begin planting for spring.</w:t>
      </w:r>
    </w:p>
    <w:p w:rsidR="00F563E4" w:rsidRDefault="00F563E4">
      <w:pPr>
        <w:ind w:firstLine="720"/>
      </w:pPr>
    </w:p>
    <w:p w:rsidR="00F563E4" w:rsidRDefault="00F563E4">
      <w:pPr>
        <w:ind w:firstLine="720"/>
      </w:pPr>
    </w:p>
    <w:p w:rsidR="00F563E4" w:rsidRDefault="00F563E4">
      <w:pPr>
        <w:ind w:firstLine="720"/>
      </w:pPr>
    </w:p>
    <w:p w:rsidR="00F563E4" w:rsidRDefault="00F563E4">
      <w:pPr>
        <w:ind w:firstLine="720"/>
      </w:pPr>
    </w:p>
    <w:p w:rsidR="00F563E4" w:rsidRDefault="00F563E4">
      <w:pPr>
        <w:ind w:firstLine="720"/>
      </w:pPr>
    </w:p>
    <w:p w:rsidR="00F563E4" w:rsidRDefault="00F563E4">
      <w:pPr>
        <w:ind w:firstLine="720"/>
      </w:pPr>
    </w:p>
    <w:p w:rsidR="00F563E4" w:rsidRDefault="00F563E4">
      <w:pPr>
        <w:ind w:firstLine="720"/>
      </w:pPr>
    </w:p>
    <w:p w:rsidR="00F563E4" w:rsidRDefault="00F563E4">
      <w:pPr>
        <w:ind w:firstLine="720"/>
      </w:pPr>
    </w:p>
    <w:p w:rsidR="00F563E4" w:rsidRDefault="00F563E4">
      <w:pPr>
        <w:ind w:firstLine="720"/>
      </w:pPr>
    </w:p>
    <w:p w:rsidR="00F563E4" w:rsidRDefault="00F563E4">
      <w:pPr>
        <w:widowControl/>
        <w:spacing w:after="0" w:line="240" w:lineRule="auto"/>
      </w:pPr>
    </w:p>
    <w:tbl>
      <w:tblPr>
        <w:tblStyle w:val="a1"/>
        <w:tblW w:w="10816" w:type="dxa"/>
        <w:tblLayout w:type="fixed"/>
        <w:tblLook w:val="0400" w:firstRow="0" w:lastRow="0" w:firstColumn="0" w:lastColumn="0" w:noHBand="0" w:noVBand="1"/>
      </w:tblPr>
      <w:tblGrid>
        <w:gridCol w:w="3290"/>
        <w:gridCol w:w="7526"/>
      </w:tblGrid>
      <w:tr w:rsidR="00F563E4">
        <w:trPr>
          <w:trHeight w:val="600"/>
        </w:trPr>
        <w:tc>
          <w:tcPr>
            <w:tcW w:w="3290" w:type="dxa"/>
            <w:tcBorders>
              <w:top w:val="single" w:sz="6" w:space="0" w:color="000000"/>
              <w:left w:val="single" w:sz="6" w:space="0" w:color="000000"/>
              <w:bottom w:val="single" w:sz="6" w:space="0" w:color="000000"/>
              <w:right w:val="single" w:sz="6" w:space="0" w:color="000000"/>
            </w:tcBorders>
            <w:shd w:val="clear" w:color="auto" w:fill="DAEEF3"/>
            <w:tcMar>
              <w:left w:w="0" w:type="dxa"/>
              <w:right w:w="0" w:type="dxa"/>
            </w:tcMar>
          </w:tcPr>
          <w:p w:rsidR="00F563E4" w:rsidRDefault="006842CF">
            <w:pPr>
              <w:widowControl/>
              <w:spacing w:after="0" w:line="240" w:lineRule="auto"/>
            </w:pPr>
            <w:r>
              <w:rPr>
                <w:rFonts w:ascii="Times New Roman" w:eastAsia="Times New Roman" w:hAnsi="Times New Roman" w:cs="Times New Roman"/>
                <w:b/>
                <w:sz w:val="20"/>
                <w:highlight w:val="white"/>
              </w:rPr>
              <w:t>Title</w:t>
            </w:r>
          </w:p>
        </w:tc>
        <w:tc>
          <w:tcPr>
            <w:tcW w:w="752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F563E4" w:rsidRDefault="006842CF">
            <w:pPr>
              <w:widowControl/>
              <w:spacing w:after="0" w:line="240" w:lineRule="auto"/>
            </w:pPr>
            <w:r>
              <w:rPr>
                <w:rFonts w:ascii="Times New Roman" w:eastAsia="Times New Roman" w:hAnsi="Times New Roman" w:cs="Times New Roman"/>
                <w:sz w:val="24"/>
                <w:highlight w:val="white"/>
              </w:rPr>
              <w:t xml:space="preserve">Lesson Two: The Sun’s Daughter Read Aloud </w:t>
            </w:r>
          </w:p>
        </w:tc>
      </w:tr>
      <w:tr w:rsidR="00F563E4">
        <w:trPr>
          <w:trHeight w:val="1140"/>
        </w:trPr>
        <w:tc>
          <w:tcPr>
            <w:tcW w:w="3290" w:type="dxa"/>
            <w:tcBorders>
              <w:top w:val="single" w:sz="6" w:space="0" w:color="000000"/>
              <w:left w:val="single" w:sz="6" w:space="0" w:color="000000"/>
              <w:bottom w:val="single" w:sz="6" w:space="0" w:color="000000"/>
              <w:right w:val="single" w:sz="6" w:space="0" w:color="000000"/>
            </w:tcBorders>
            <w:shd w:val="clear" w:color="auto" w:fill="DAEEF3"/>
            <w:tcMar>
              <w:left w:w="0" w:type="dxa"/>
              <w:right w:w="0" w:type="dxa"/>
            </w:tcMar>
          </w:tcPr>
          <w:p w:rsidR="00F563E4" w:rsidRDefault="006842CF">
            <w:pPr>
              <w:widowControl/>
              <w:spacing w:after="0" w:line="240" w:lineRule="auto"/>
            </w:pPr>
            <w:r>
              <w:rPr>
                <w:rFonts w:ascii="Times New Roman" w:eastAsia="Times New Roman" w:hAnsi="Times New Roman" w:cs="Times New Roman"/>
                <w:b/>
                <w:sz w:val="20"/>
                <w:highlight w:val="white"/>
              </w:rPr>
              <w:t>Overview</w:t>
            </w:r>
          </w:p>
        </w:tc>
        <w:tc>
          <w:tcPr>
            <w:tcW w:w="752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F563E4" w:rsidRDefault="006842CF">
            <w:pPr>
              <w:widowControl/>
              <w:spacing w:after="0" w:line="240" w:lineRule="auto"/>
            </w:pPr>
            <w:r>
              <w:rPr>
                <w:rFonts w:ascii="Times New Roman" w:eastAsia="Times New Roman" w:hAnsi="Times New Roman" w:cs="Times New Roman"/>
                <w:sz w:val="24"/>
              </w:rPr>
              <w:t>The teacher will be reading the story “The Sun’s Daughter,” by Pat Sherman.  This story deals with the idea of the three sister’s garden, but as an Iroquois legend.   After finishing the story, students will create a story map of the main idea and supporti</w:t>
            </w:r>
            <w:r>
              <w:rPr>
                <w:rFonts w:ascii="Times New Roman" w:eastAsia="Times New Roman" w:hAnsi="Times New Roman" w:cs="Times New Roman"/>
                <w:sz w:val="24"/>
              </w:rPr>
              <w:t>ng details.  </w:t>
            </w:r>
          </w:p>
        </w:tc>
      </w:tr>
      <w:tr w:rsidR="00F563E4">
        <w:trPr>
          <w:trHeight w:val="1480"/>
        </w:trPr>
        <w:tc>
          <w:tcPr>
            <w:tcW w:w="3290" w:type="dxa"/>
            <w:tcBorders>
              <w:top w:val="single" w:sz="6" w:space="0" w:color="000000"/>
              <w:left w:val="single" w:sz="6" w:space="0" w:color="000000"/>
              <w:bottom w:val="single" w:sz="6" w:space="0" w:color="000000"/>
              <w:right w:val="single" w:sz="6" w:space="0" w:color="000000"/>
            </w:tcBorders>
            <w:shd w:val="clear" w:color="auto" w:fill="DAEEF3"/>
            <w:tcMar>
              <w:left w:w="0" w:type="dxa"/>
              <w:right w:w="0" w:type="dxa"/>
            </w:tcMar>
          </w:tcPr>
          <w:p w:rsidR="00F563E4" w:rsidRDefault="006842CF">
            <w:pPr>
              <w:widowControl/>
              <w:spacing w:after="0" w:line="240" w:lineRule="auto"/>
            </w:pPr>
            <w:r>
              <w:rPr>
                <w:rFonts w:ascii="Times New Roman" w:eastAsia="Times New Roman" w:hAnsi="Times New Roman" w:cs="Times New Roman"/>
                <w:b/>
                <w:sz w:val="20"/>
                <w:highlight w:val="white"/>
              </w:rPr>
              <w:t>Standards</w:t>
            </w:r>
          </w:p>
          <w:p w:rsidR="00F563E4" w:rsidRDefault="00F563E4">
            <w:pPr>
              <w:widowControl/>
              <w:spacing w:after="0" w:line="240" w:lineRule="auto"/>
            </w:pPr>
          </w:p>
        </w:tc>
        <w:tc>
          <w:tcPr>
            <w:tcW w:w="752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F563E4" w:rsidRDefault="006842CF">
            <w:pPr>
              <w:widowControl/>
              <w:spacing w:after="0" w:line="240" w:lineRule="auto"/>
            </w:pPr>
            <w:r>
              <w:rPr>
                <w:rFonts w:ascii="Times New Roman" w:eastAsia="Times New Roman" w:hAnsi="Times New Roman" w:cs="Times New Roman"/>
                <w:sz w:val="24"/>
              </w:rPr>
              <w:t>ELA.4.R.C1.2 determine a theme of a story, drama or poem from details in the literary text; summarize the text</w:t>
            </w:r>
          </w:p>
          <w:p w:rsidR="00F563E4" w:rsidRDefault="00F563E4">
            <w:pPr>
              <w:widowControl/>
              <w:spacing w:after="0" w:line="240" w:lineRule="auto"/>
            </w:pPr>
          </w:p>
          <w:p w:rsidR="00F563E4" w:rsidRDefault="006842CF">
            <w:pPr>
              <w:widowControl/>
              <w:spacing w:after="0" w:line="240" w:lineRule="auto"/>
            </w:pPr>
            <w:r>
              <w:rPr>
                <w:rFonts w:ascii="Times New Roman" w:eastAsia="Times New Roman" w:hAnsi="Times New Roman" w:cs="Times New Roman"/>
                <w:sz w:val="24"/>
              </w:rPr>
              <w:t xml:space="preserve">ELA.4.R.C1.1  refer to details and examples in a literary text when explaining what the text says explicitly and when </w:t>
            </w:r>
            <w:r>
              <w:rPr>
                <w:rFonts w:ascii="Times New Roman" w:eastAsia="Times New Roman" w:hAnsi="Times New Roman" w:cs="Times New Roman"/>
                <w:sz w:val="24"/>
              </w:rPr>
              <w:t>drawing inferences from the text</w:t>
            </w:r>
          </w:p>
        </w:tc>
      </w:tr>
      <w:tr w:rsidR="00F563E4">
        <w:trPr>
          <w:trHeight w:val="1200"/>
        </w:trPr>
        <w:tc>
          <w:tcPr>
            <w:tcW w:w="3290" w:type="dxa"/>
            <w:tcBorders>
              <w:top w:val="single" w:sz="6" w:space="0" w:color="000000"/>
              <w:left w:val="single" w:sz="6" w:space="0" w:color="000000"/>
              <w:bottom w:val="single" w:sz="6" w:space="0" w:color="000000"/>
              <w:right w:val="single" w:sz="6" w:space="0" w:color="000000"/>
            </w:tcBorders>
            <w:shd w:val="clear" w:color="auto" w:fill="DAEEF3"/>
            <w:tcMar>
              <w:left w:w="0" w:type="dxa"/>
              <w:right w:w="0" w:type="dxa"/>
            </w:tcMar>
          </w:tcPr>
          <w:p w:rsidR="00F563E4" w:rsidRDefault="006842CF">
            <w:pPr>
              <w:widowControl/>
              <w:spacing w:after="0" w:line="240" w:lineRule="auto"/>
            </w:pPr>
            <w:r>
              <w:rPr>
                <w:rFonts w:ascii="Times New Roman" w:eastAsia="Times New Roman" w:hAnsi="Times New Roman" w:cs="Times New Roman"/>
                <w:b/>
                <w:sz w:val="20"/>
                <w:highlight w:val="white"/>
              </w:rPr>
              <w:t>Materials/Advance Preparation Needed</w:t>
            </w:r>
          </w:p>
        </w:tc>
        <w:tc>
          <w:tcPr>
            <w:tcW w:w="752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F563E4" w:rsidRDefault="006842CF">
            <w:pPr>
              <w:widowControl/>
              <w:spacing w:after="0" w:line="240" w:lineRule="auto"/>
            </w:pPr>
            <w:r>
              <w:rPr>
                <w:rFonts w:ascii="Times New Roman" w:eastAsia="Times New Roman" w:hAnsi="Times New Roman" w:cs="Times New Roman"/>
                <w:b/>
                <w:sz w:val="24"/>
              </w:rPr>
              <w:t>Materials:</w:t>
            </w:r>
          </w:p>
          <w:p w:rsidR="00F563E4" w:rsidRDefault="006842CF">
            <w:pPr>
              <w:widowControl/>
              <w:numPr>
                <w:ilvl w:val="0"/>
                <w:numId w:val="4"/>
              </w:numPr>
              <w:spacing w:after="0" w:line="240" w:lineRule="auto"/>
              <w:ind w:hanging="359"/>
            </w:pPr>
            <w:r>
              <w:rPr>
                <w:rFonts w:ascii="Times New Roman" w:eastAsia="Times New Roman" w:hAnsi="Times New Roman" w:cs="Times New Roman"/>
                <w:i/>
                <w:sz w:val="24"/>
              </w:rPr>
              <w:t>The Sun’s Daughter</w:t>
            </w:r>
            <w:r>
              <w:rPr>
                <w:rFonts w:ascii="Times New Roman" w:eastAsia="Times New Roman" w:hAnsi="Times New Roman" w:cs="Times New Roman"/>
                <w:sz w:val="24"/>
              </w:rPr>
              <w:t xml:space="preserve"> by Pat Sherman</w:t>
            </w:r>
          </w:p>
          <w:p w:rsidR="00F563E4" w:rsidRDefault="006842CF">
            <w:pPr>
              <w:widowControl/>
              <w:numPr>
                <w:ilvl w:val="0"/>
                <w:numId w:val="4"/>
              </w:numPr>
              <w:spacing w:after="0" w:line="240" w:lineRule="auto"/>
              <w:ind w:hanging="359"/>
            </w:pPr>
            <w:r>
              <w:rPr>
                <w:rFonts w:ascii="Times New Roman" w:eastAsia="Times New Roman" w:hAnsi="Times New Roman" w:cs="Times New Roman"/>
                <w:sz w:val="24"/>
              </w:rPr>
              <w:t>Story Map sheet for each student</w:t>
            </w:r>
          </w:p>
          <w:p w:rsidR="00F563E4" w:rsidRDefault="006842CF">
            <w:pPr>
              <w:widowControl/>
              <w:numPr>
                <w:ilvl w:val="0"/>
                <w:numId w:val="4"/>
              </w:numPr>
              <w:spacing w:after="0" w:line="240" w:lineRule="auto"/>
              <w:ind w:hanging="359"/>
            </w:pPr>
            <w:r>
              <w:rPr>
                <w:rFonts w:ascii="Times New Roman" w:eastAsia="Times New Roman" w:hAnsi="Times New Roman" w:cs="Times New Roman"/>
                <w:sz w:val="24"/>
              </w:rPr>
              <w:t>Coloring utensils</w:t>
            </w:r>
          </w:p>
          <w:p w:rsidR="00F563E4" w:rsidRDefault="006842CF">
            <w:pPr>
              <w:widowControl/>
              <w:spacing w:after="0" w:line="240" w:lineRule="auto"/>
            </w:pPr>
            <w:r>
              <w:rPr>
                <w:rFonts w:ascii="Times New Roman" w:eastAsia="Times New Roman" w:hAnsi="Times New Roman" w:cs="Times New Roman"/>
                <w:b/>
                <w:sz w:val="24"/>
              </w:rPr>
              <w:t>Advanced Preparation:</w:t>
            </w:r>
          </w:p>
          <w:p w:rsidR="00F563E4" w:rsidRDefault="006842CF">
            <w:pPr>
              <w:widowControl/>
              <w:numPr>
                <w:ilvl w:val="0"/>
                <w:numId w:val="3"/>
              </w:numPr>
              <w:spacing w:after="0" w:line="240" w:lineRule="auto"/>
              <w:ind w:hanging="359"/>
            </w:pPr>
            <w:r>
              <w:rPr>
                <w:rFonts w:ascii="Times New Roman" w:eastAsia="Times New Roman" w:hAnsi="Times New Roman" w:cs="Times New Roman"/>
                <w:sz w:val="24"/>
              </w:rPr>
              <w:t>Students must know how to identify the theme of a story</w:t>
            </w:r>
            <w:r>
              <w:rPr>
                <w:rFonts w:ascii="Times New Roman" w:eastAsia="Times New Roman" w:hAnsi="Times New Roman" w:cs="Times New Roman"/>
                <w:b/>
                <w:sz w:val="24"/>
              </w:rPr>
              <w:t>.</w:t>
            </w:r>
          </w:p>
          <w:p w:rsidR="00F563E4" w:rsidRDefault="006842CF">
            <w:pPr>
              <w:widowControl/>
              <w:numPr>
                <w:ilvl w:val="0"/>
                <w:numId w:val="3"/>
              </w:numPr>
              <w:spacing w:after="0" w:line="240" w:lineRule="auto"/>
              <w:ind w:hanging="359"/>
            </w:pPr>
            <w:r>
              <w:rPr>
                <w:rFonts w:ascii="Times New Roman" w:eastAsia="Times New Roman" w:hAnsi="Times New Roman" w:cs="Times New Roman"/>
                <w:sz w:val="24"/>
              </w:rPr>
              <w:t>Students must be able to draw inferences.</w:t>
            </w:r>
          </w:p>
          <w:p w:rsidR="00F563E4" w:rsidRDefault="006842CF">
            <w:pPr>
              <w:widowControl/>
              <w:numPr>
                <w:ilvl w:val="0"/>
                <w:numId w:val="3"/>
              </w:numPr>
              <w:spacing w:after="0" w:line="240" w:lineRule="auto"/>
              <w:ind w:hanging="359"/>
            </w:pPr>
            <w:r>
              <w:rPr>
                <w:rFonts w:ascii="Times New Roman" w:eastAsia="Times New Roman" w:hAnsi="Times New Roman" w:cs="Times New Roman"/>
                <w:sz w:val="24"/>
              </w:rPr>
              <w:t>Story map must be copied and prepared for students.  </w:t>
            </w:r>
          </w:p>
        </w:tc>
      </w:tr>
      <w:tr w:rsidR="00F563E4">
        <w:trPr>
          <w:trHeight w:val="2160"/>
        </w:trPr>
        <w:tc>
          <w:tcPr>
            <w:tcW w:w="3290" w:type="dxa"/>
            <w:tcBorders>
              <w:top w:val="single" w:sz="6" w:space="0" w:color="000000"/>
              <w:left w:val="single" w:sz="6" w:space="0" w:color="000000"/>
              <w:bottom w:val="single" w:sz="6" w:space="0" w:color="000000"/>
              <w:right w:val="single" w:sz="6" w:space="0" w:color="000000"/>
            </w:tcBorders>
            <w:shd w:val="clear" w:color="auto" w:fill="DAEEF3"/>
            <w:tcMar>
              <w:left w:w="0" w:type="dxa"/>
              <w:right w:w="0" w:type="dxa"/>
            </w:tcMar>
          </w:tcPr>
          <w:p w:rsidR="00F563E4" w:rsidRDefault="006842CF">
            <w:pPr>
              <w:widowControl/>
              <w:spacing w:after="0" w:line="240" w:lineRule="auto"/>
            </w:pPr>
            <w:r>
              <w:rPr>
                <w:rFonts w:ascii="Times New Roman" w:eastAsia="Times New Roman" w:hAnsi="Times New Roman" w:cs="Times New Roman"/>
                <w:b/>
                <w:sz w:val="20"/>
                <w:highlight w:val="white"/>
              </w:rPr>
              <w:t>Procedures/Steps:</w:t>
            </w:r>
          </w:p>
          <w:p w:rsidR="00F563E4" w:rsidRDefault="006842CF">
            <w:pPr>
              <w:widowControl/>
              <w:spacing w:after="0" w:line="240" w:lineRule="auto"/>
            </w:pPr>
            <w:r>
              <w:rPr>
                <w:rFonts w:ascii="Times New Roman" w:eastAsia="Times New Roman" w:hAnsi="Times New Roman" w:cs="Times New Roman"/>
                <w:b/>
                <w:sz w:val="20"/>
                <w:highlight w:val="white"/>
              </w:rPr>
              <w:t>(Emphasis on students making inquiry, e.g., posing questions/problems and working towards answers and solutions)    </w:t>
            </w:r>
          </w:p>
        </w:tc>
        <w:tc>
          <w:tcPr>
            <w:tcW w:w="752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F563E4" w:rsidRDefault="006842CF">
            <w:pPr>
              <w:widowControl/>
              <w:spacing w:after="0" w:line="240" w:lineRule="auto"/>
            </w:pPr>
            <w:r>
              <w:rPr>
                <w:rFonts w:ascii="Times New Roman" w:eastAsia="Times New Roman" w:hAnsi="Times New Roman" w:cs="Times New Roman"/>
                <w:b/>
                <w:sz w:val="24"/>
              </w:rPr>
              <w:t xml:space="preserve">Introduction: </w:t>
            </w:r>
            <w:r>
              <w:rPr>
                <w:rFonts w:ascii="Times New Roman" w:eastAsia="Times New Roman" w:hAnsi="Times New Roman" w:cs="Times New Roman"/>
                <w:sz w:val="24"/>
              </w:rPr>
              <w:t>The teacher will begin by having the students come to a whole group teaching area, if available. Show the cover of the book to the students and ask them what they think it may be about.  After taking student responses, ask them whether they think this book</w:t>
            </w:r>
            <w:r>
              <w:rPr>
                <w:rFonts w:ascii="Times New Roman" w:eastAsia="Times New Roman" w:hAnsi="Times New Roman" w:cs="Times New Roman"/>
                <w:sz w:val="24"/>
              </w:rPr>
              <w:t xml:space="preserve"> will be fiction or nonfiction.  How do they know?</w:t>
            </w:r>
          </w:p>
          <w:p w:rsidR="00F563E4" w:rsidRDefault="00F563E4">
            <w:pPr>
              <w:widowControl/>
              <w:spacing w:after="0" w:line="240" w:lineRule="auto"/>
            </w:pPr>
          </w:p>
          <w:p w:rsidR="00F563E4" w:rsidRDefault="006842CF">
            <w:pPr>
              <w:widowControl/>
              <w:spacing w:after="0" w:line="240" w:lineRule="auto"/>
            </w:pPr>
            <w:r>
              <w:rPr>
                <w:rFonts w:ascii="Times New Roman" w:eastAsia="Times New Roman" w:hAnsi="Times New Roman" w:cs="Times New Roman"/>
                <w:b/>
                <w:sz w:val="24"/>
              </w:rPr>
              <w:t xml:space="preserve">Lesson: </w:t>
            </w:r>
            <w:r>
              <w:rPr>
                <w:rFonts w:ascii="Times New Roman" w:eastAsia="Times New Roman" w:hAnsi="Times New Roman" w:cs="Times New Roman"/>
                <w:sz w:val="24"/>
              </w:rPr>
              <w:t>The teacher will read the book aloud to the students, stopping to ask guiding questions as the teacher reads.  Guide students to connecting what the story is telling to what they are doing in thei</w:t>
            </w:r>
            <w:r>
              <w:rPr>
                <w:rFonts w:ascii="Times New Roman" w:eastAsia="Times New Roman" w:hAnsi="Times New Roman" w:cs="Times New Roman"/>
                <w:sz w:val="24"/>
              </w:rPr>
              <w:t>r classroom garden with the three crops.  </w:t>
            </w:r>
          </w:p>
          <w:p w:rsidR="00F563E4" w:rsidRDefault="00F563E4">
            <w:pPr>
              <w:widowControl/>
              <w:spacing w:after="0" w:line="240" w:lineRule="auto"/>
            </w:pPr>
          </w:p>
          <w:p w:rsidR="00F563E4" w:rsidRDefault="006842CF">
            <w:pPr>
              <w:widowControl/>
              <w:spacing w:after="0" w:line="240" w:lineRule="auto"/>
            </w:pPr>
            <w:r>
              <w:rPr>
                <w:rFonts w:ascii="Times New Roman" w:eastAsia="Times New Roman" w:hAnsi="Times New Roman" w:cs="Times New Roman"/>
                <w:b/>
                <w:sz w:val="24"/>
              </w:rPr>
              <w:t xml:space="preserve">Closure: </w:t>
            </w:r>
            <w:r>
              <w:rPr>
                <w:rFonts w:ascii="Times New Roman" w:eastAsia="Times New Roman" w:hAnsi="Times New Roman" w:cs="Times New Roman"/>
                <w:sz w:val="24"/>
              </w:rPr>
              <w:t>When the book is finished, the students will work on creating a story map at their desks that covers the major events in the story.  </w:t>
            </w:r>
          </w:p>
        </w:tc>
      </w:tr>
      <w:tr w:rsidR="00F563E4">
        <w:trPr>
          <w:trHeight w:val="900"/>
        </w:trPr>
        <w:tc>
          <w:tcPr>
            <w:tcW w:w="3290" w:type="dxa"/>
            <w:tcBorders>
              <w:top w:val="single" w:sz="6" w:space="0" w:color="000000"/>
              <w:left w:val="single" w:sz="6" w:space="0" w:color="000000"/>
              <w:bottom w:val="single" w:sz="6" w:space="0" w:color="000000"/>
              <w:right w:val="single" w:sz="6" w:space="0" w:color="000000"/>
            </w:tcBorders>
            <w:shd w:val="clear" w:color="auto" w:fill="DAEEF3"/>
            <w:tcMar>
              <w:left w:w="0" w:type="dxa"/>
              <w:right w:w="0" w:type="dxa"/>
            </w:tcMar>
          </w:tcPr>
          <w:p w:rsidR="00F563E4" w:rsidRDefault="006842CF">
            <w:pPr>
              <w:widowControl/>
              <w:spacing w:after="0" w:line="240" w:lineRule="auto"/>
            </w:pPr>
            <w:r>
              <w:rPr>
                <w:rFonts w:ascii="Times New Roman" w:eastAsia="Times New Roman" w:hAnsi="Times New Roman" w:cs="Times New Roman"/>
                <w:b/>
                <w:sz w:val="20"/>
                <w:highlight w:val="white"/>
              </w:rPr>
              <w:t xml:space="preserve">Assessment </w:t>
            </w:r>
            <w:r>
              <w:rPr>
                <w:rFonts w:ascii="Times New Roman" w:eastAsia="Times New Roman" w:hAnsi="Times New Roman" w:cs="Times New Roman"/>
                <w:b/>
                <w:sz w:val="18"/>
                <w:highlight w:val="white"/>
              </w:rPr>
              <w:t>(What will be the evidence of student learning?)</w:t>
            </w:r>
          </w:p>
        </w:tc>
        <w:tc>
          <w:tcPr>
            <w:tcW w:w="752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F563E4" w:rsidRDefault="006842CF">
            <w:pPr>
              <w:widowControl/>
              <w:spacing w:after="0" w:line="240" w:lineRule="auto"/>
            </w:pPr>
            <w:r>
              <w:rPr>
                <w:rFonts w:ascii="Times New Roman" w:eastAsia="Times New Roman" w:hAnsi="Times New Roman" w:cs="Times New Roman"/>
                <w:sz w:val="24"/>
              </w:rPr>
              <w:t xml:space="preserve">Students will turn in their completed story map.  The teacher will check these to see if the students were able to find the major events of the story. </w:t>
            </w:r>
          </w:p>
        </w:tc>
      </w:tr>
    </w:tbl>
    <w:p w:rsidR="00F563E4" w:rsidRDefault="00F563E4">
      <w:pPr>
        <w:ind w:firstLine="720"/>
      </w:pPr>
    </w:p>
    <w:p w:rsidR="00F563E4" w:rsidRDefault="00F563E4">
      <w:pPr>
        <w:ind w:firstLine="720"/>
      </w:pPr>
    </w:p>
    <w:p w:rsidR="00F563E4" w:rsidRDefault="00F563E4">
      <w:pPr>
        <w:ind w:firstLine="720"/>
      </w:pPr>
    </w:p>
    <w:p w:rsidR="00F563E4" w:rsidRDefault="00F563E4">
      <w:pPr>
        <w:ind w:firstLine="720"/>
      </w:pPr>
    </w:p>
    <w:p w:rsidR="00F563E4" w:rsidRDefault="00F563E4">
      <w:pPr>
        <w:ind w:firstLine="720"/>
      </w:pPr>
    </w:p>
    <w:p w:rsidR="00F563E4" w:rsidRDefault="00F563E4">
      <w:pPr>
        <w:ind w:firstLine="720"/>
      </w:pPr>
    </w:p>
    <w:p w:rsidR="00F563E4" w:rsidRDefault="00F563E4">
      <w:pPr>
        <w:ind w:firstLine="720"/>
      </w:pPr>
    </w:p>
    <w:p w:rsidR="00F563E4" w:rsidRDefault="00F563E4">
      <w:pPr>
        <w:ind w:firstLine="720"/>
      </w:pPr>
    </w:p>
    <w:p w:rsidR="00F563E4" w:rsidRDefault="00F563E4">
      <w:pPr>
        <w:widowControl/>
        <w:spacing w:after="0" w:line="240" w:lineRule="auto"/>
      </w:pPr>
    </w:p>
    <w:tbl>
      <w:tblPr>
        <w:tblStyle w:val="a2"/>
        <w:tblW w:w="10816" w:type="dxa"/>
        <w:tblLayout w:type="fixed"/>
        <w:tblLook w:val="0400" w:firstRow="0" w:lastRow="0" w:firstColumn="0" w:lastColumn="0" w:noHBand="0" w:noVBand="1"/>
      </w:tblPr>
      <w:tblGrid>
        <w:gridCol w:w="3729"/>
        <w:gridCol w:w="7087"/>
      </w:tblGrid>
      <w:tr w:rsidR="00F563E4">
        <w:trPr>
          <w:trHeight w:val="600"/>
        </w:trPr>
        <w:tc>
          <w:tcPr>
            <w:tcW w:w="3729" w:type="dxa"/>
            <w:tcBorders>
              <w:top w:val="single" w:sz="6" w:space="0" w:color="000000"/>
              <w:left w:val="single" w:sz="6" w:space="0" w:color="000000"/>
              <w:bottom w:val="single" w:sz="6" w:space="0" w:color="000000"/>
              <w:right w:val="single" w:sz="6" w:space="0" w:color="000000"/>
            </w:tcBorders>
            <w:shd w:val="clear" w:color="auto" w:fill="DAEEF3"/>
            <w:tcMar>
              <w:left w:w="0" w:type="dxa"/>
              <w:right w:w="0" w:type="dxa"/>
            </w:tcMar>
          </w:tcPr>
          <w:p w:rsidR="00F563E4" w:rsidRDefault="006842CF">
            <w:pPr>
              <w:widowControl/>
              <w:spacing w:after="0" w:line="240" w:lineRule="auto"/>
            </w:pPr>
            <w:r>
              <w:rPr>
                <w:rFonts w:ascii="Times New Roman" w:eastAsia="Times New Roman" w:hAnsi="Times New Roman" w:cs="Times New Roman"/>
                <w:b/>
                <w:sz w:val="24"/>
                <w:highlight w:val="white"/>
              </w:rPr>
              <w:t>Title</w:t>
            </w:r>
          </w:p>
        </w:tc>
        <w:tc>
          <w:tcPr>
            <w:tcW w:w="7087"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F563E4" w:rsidRDefault="006842CF">
            <w:pPr>
              <w:widowControl/>
              <w:spacing w:after="0" w:line="240" w:lineRule="auto"/>
            </w:pPr>
            <w:r>
              <w:rPr>
                <w:rFonts w:ascii="Times New Roman" w:eastAsia="Times New Roman" w:hAnsi="Times New Roman" w:cs="Times New Roman"/>
                <w:sz w:val="24"/>
                <w:highlight w:val="white"/>
              </w:rPr>
              <w:t>Lesson Three: Native American Lesson</w:t>
            </w:r>
          </w:p>
        </w:tc>
      </w:tr>
      <w:tr w:rsidR="00F563E4">
        <w:trPr>
          <w:trHeight w:val="1140"/>
        </w:trPr>
        <w:tc>
          <w:tcPr>
            <w:tcW w:w="3729" w:type="dxa"/>
            <w:tcBorders>
              <w:top w:val="single" w:sz="6" w:space="0" w:color="000000"/>
              <w:left w:val="single" w:sz="6" w:space="0" w:color="000000"/>
              <w:bottom w:val="single" w:sz="6" w:space="0" w:color="000000"/>
              <w:right w:val="single" w:sz="6" w:space="0" w:color="000000"/>
            </w:tcBorders>
            <w:shd w:val="clear" w:color="auto" w:fill="DAEEF3"/>
            <w:tcMar>
              <w:left w:w="0" w:type="dxa"/>
              <w:right w:w="0" w:type="dxa"/>
            </w:tcMar>
          </w:tcPr>
          <w:p w:rsidR="00F563E4" w:rsidRDefault="006842CF">
            <w:pPr>
              <w:widowControl/>
              <w:spacing w:after="0" w:line="240" w:lineRule="auto"/>
            </w:pPr>
            <w:r>
              <w:rPr>
                <w:rFonts w:ascii="Times New Roman" w:eastAsia="Times New Roman" w:hAnsi="Times New Roman" w:cs="Times New Roman"/>
                <w:b/>
                <w:sz w:val="24"/>
                <w:highlight w:val="white"/>
              </w:rPr>
              <w:t>Overview</w:t>
            </w:r>
          </w:p>
        </w:tc>
        <w:tc>
          <w:tcPr>
            <w:tcW w:w="7087"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F563E4" w:rsidRDefault="006842CF">
            <w:pPr>
              <w:widowControl/>
              <w:spacing w:after="0" w:line="240" w:lineRule="auto"/>
            </w:pPr>
            <w:r>
              <w:rPr>
                <w:rFonts w:ascii="Times New Roman" w:eastAsia="Times New Roman" w:hAnsi="Times New Roman" w:cs="Times New Roman"/>
                <w:sz w:val="24"/>
              </w:rPr>
              <w:t>Students will learn about what crops the Iroquois people traded with settlers. Students will research the crops and develop plans for how to harvest the crops in their own garden (e.g., corn, squash, green beans, lima beans, kidney beans, pumpkin, melons).</w:t>
            </w:r>
            <w:r>
              <w:rPr>
                <w:rFonts w:ascii="Times New Roman" w:eastAsia="Times New Roman" w:hAnsi="Times New Roman" w:cs="Times New Roman"/>
                <w:sz w:val="24"/>
              </w:rPr>
              <w:t xml:space="preserve"> </w:t>
            </w:r>
          </w:p>
        </w:tc>
      </w:tr>
      <w:tr w:rsidR="00F563E4">
        <w:trPr>
          <w:trHeight w:val="1480"/>
        </w:trPr>
        <w:tc>
          <w:tcPr>
            <w:tcW w:w="3729" w:type="dxa"/>
            <w:tcBorders>
              <w:top w:val="single" w:sz="6" w:space="0" w:color="000000"/>
              <w:left w:val="single" w:sz="6" w:space="0" w:color="000000"/>
              <w:bottom w:val="single" w:sz="6" w:space="0" w:color="000000"/>
              <w:right w:val="single" w:sz="6" w:space="0" w:color="000000"/>
            </w:tcBorders>
            <w:shd w:val="clear" w:color="auto" w:fill="DAEEF3"/>
            <w:tcMar>
              <w:left w:w="0" w:type="dxa"/>
              <w:right w:w="0" w:type="dxa"/>
            </w:tcMar>
          </w:tcPr>
          <w:p w:rsidR="00F563E4" w:rsidRDefault="006842CF">
            <w:pPr>
              <w:widowControl/>
              <w:spacing w:after="0" w:line="240" w:lineRule="auto"/>
            </w:pPr>
            <w:r>
              <w:rPr>
                <w:rFonts w:ascii="Times New Roman" w:eastAsia="Times New Roman" w:hAnsi="Times New Roman" w:cs="Times New Roman"/>
                <w:b/>
                <w:sz w:val="24"/>
                <w:highlight w:val="white"/>
              </w:rPr>
              <w:t>Standards</w:t>
            </w:r>
          </w:p>
          <w:p w:rsidR="00F563E4" w:rsidRDefault="00F563E4">
            <w:pPr>
              <w:widowControl/>
              <w:spacing w:after="0" w:line="240" w:lineRule="auto"/>
            </w:pPr>
          </w:p>
        </w:tc>
        <w:tc>
          <w:tcPr>
            <w:tcW w:w="7087"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F563E4" w:rsidRDefault="006842CF">
            <w:pPr>
              <w:widowControl/>
              <w:spacing w:after="0" w:line="240" w:lineRule="auto"/>
            </w:pPr>
            <w:r>
              <w:rPr>
                <w:rFonts w:ascii="Times New Roman" w:eastAsia="Times New Roman" w:hAnsi="Times New Roman" w:cs="Times New Roman"/>
                <w:sz w:val="24"/>
                <w:highlight w:val="white"/>
              </w:rPr>
              <w:t>ELA.4.W.C11.1 Conduct short research projects that build knowledge through investigation of different aspects of a topic.</w:t>
            </w:r>
          </w:p>
          <w:p w:rsidR="00F563E4" w:rsidRDefault="00F563E4">
            <w:pPr>
              <w:widowControl/>
              <w:spacing w:after="0" w:line="240" w:lineRule="auto"/>
            </w:pPr>
          </w:p>
          <w:p w:rsidR="00F563E4" w:rsidRDefault="006842CF">
            <w:pPr>
              <w:widowControl/>
              <w:spacing w:after="0" w:line="240" w:lineRule="auto"/>
            </w:pPr>
            <w:r>
              <w:rPr>
                <w:rFonts w:ascii="Times New Roman" w:eastAsia="Times New Roman" w:hAnsi="Times New Roman" w:cs="Times New Roman"/>
                <w:sz w:val="24"/>
                <w:highlight w:val="white"/>
              </w:rPr>
              <w:t>ELA.4.L.C15.1 Demonstrate command of the conventions of Objective English grammar and usage when writing or speaking. U</w:t>
            </w:r>
            <w:r>
              <w:rPr>
                <w:rFonts w:ascii="Times New Roman" w:eastAsia="Times New Roman" w:hAnsi="Times New Roman" w:cs="Times New Roman"/>
                <w:sz w:val="24"/>
                <w:highlight w:val="white"/>
              </w:rPr>
              <w:t>se relative pronouns (who, whose, whom, which, that) and relative adverbs (where, when, why). Form and use the progressive (e.g.,I was walking; I am walking; I will be walking) verb tenses. Use modal</w:t>
            </w:r>
          </w:p>
          <w:p w:rsidR="00F563E4" w:rsidRDefault="006842CF">
            <w:pPr>
              <w:widowControl/>
              <w:spacing w:after="0" w:line="240" w:lineRule="auto"/>
            </w:pPr>
            <w:r>
              <w:rPr>
                <w:rFonts w:ascii="Times New Roman" w:eastAsia="Times New Roman" w:hAnsi="Times New Roman" w:cs="Times New Roman"/>
                <w:sz w:val="24"/>
                <w:highlight w:val="white"/>
              </w:rPr>
              <w:t>auxiliaries (e.g., can, may, must) to convey various con</w:t>
            </w:r>
            <w:r>
              <w:rPr>
                <w:rFonts w:ascii="Times New Roman" w:eastAsia="Times New Roman" w:hAnsi="Times New Roman" w:cs="Times New Roman"/>
                <w:sz w:val="24"/>
                <w:highlight w:val="white"/>
              </w:rPr>
              <w:t>ditions. Order</w:t>
            </w:r>
          </w:p>
          <w:p w:rsidR="00F563E4" w:rsidRDefault="006842CF">
            <w:pPr>
              <w:widowControl/>
              <w:spacing w:after="0" w:line="240" w:lineRule="auto"/>
            </w:pPr>
            <w:r>
              <w:rPr>
                <w:rFonts w:ascii="Times New Roman" w:eastAsia="Times New Roman" w:hAnsi="Times New Roman" w:cs="Times New Roman"/>
                <w:sz w:val="24"/>
                <w:highlight w:val="white"/>
              </w:rPr>
              <w:t>adjectives within sentences according to conventional patterns (e.g.,</w:t>
            </w:r>
          </w:p>
          <w:p w:rsidR="00F563E4" w:rsidRDefault="006842CF">
            <w:pPr>
              <w:widowControl/>
              <w:spacing w:after="0" w:line="240" w:lineRule="auto"/>
            </w:pPr>
            <w:r>
              <w:rPr>
                <w:rFonts w:ascii="Times New Roman" w:eastAsia="Times New Roman" w:hAnsi="Times New Roman" w:cs="Times New Roman"/>
                <w:sz w:val="24"/>
                <w:highlight w:val="white"/>
              </w:rPr>
              <w:t>a small red bag rather than a red small bag). Form and use prepositional phrases. Produce complete sentences, recognizing and correcting inappropriate</w:t>
            </w:r>
            <w:r>
              <w:rPr>
                <w:rFonts w:ascii="Times New Roman" w:eastAsia="Times New Roman" w:hAnsi="Times New Roman" w:cs="Times New Roman"/>
                <w:sz w:val="28"/>
                <w:highlight w:val="white"/>
              </w:rPr>
              <w:t xml:space="preserve"> </w:t>
            </w:r>
            <w:r>
              <w:rPr>
                <w:rFonts w:ascii="Times New Roman" w:eastAsia="Times New Roman" w:hAnsi="Times New Roman" w:cs="Times New Roman"/>
                <w:sz w:val="24"/>
                <w:highlight w:val="white"/>
              </w:rPr>
              <w:t>fragments and run-on</w:t>
            </w:r>
            <w:r>
              <w:rPr>
                <w:rFonts w:ascii="Times New Roman" w:eastAsia="Times New Roman" w:hAnsi="Times New Roman" w:cs="Times New Roman"/>
                <w:sz w:val="24"/>
                <w:highlight w:val="white"/>
              </w:rPr>
              <w:t>s. Correctly use frequently confused words (e.g., to, too, two; there, their).</w:t>
            </w:r>
          </w:p>
          <w:p w:rsidR="00F563E4" w:rsidRDefault="00F563E4">
            <w:pPr>
              <w:widowControl/>
              <w:spacing w:after="0" w:line="240" w:lineRule="auto"/>
            </w:pPr>
          </w:p>
          <w:p w:rsidR="00F563E4" w:rsidRDefault="006842CF">
            <w:pPr>
              <w:widowControl/>
              <w:spacing w:after="0" w:line="240" w:lineRule="auto"/>
            </w:pPr>
            <w:r>
              <w:rPr>
                <w:rFonts w:ascii="Times New Roman" w:eastAsia="Times New Roman" w:hAnsi="Times New Roman" w:cs="Times New Roman"/>
                <w:sz w:val="24"/>
                <w:highlight w:val="white"/>
              </w:rPr>
              <w:t xml:space="preserve">ELA.4.W.C12.1 Write routinely over extended time frames (time for research, reflection, and revision) and shorter time frames (a single sitting or a day or two) for a range of </w:t>
            </w:r>
            <w:r>
              <w:rPr>
                <w:rFonts w:ascii="Times New Roman" w:eastAsia="Times New Roman" w:hAnsi="Times New Roman" w:cs="Times New Roman"/>
                <w:sz w:val="24"/>
                <w:highlight w:val="white"/>
              </w:rPr>
              <w:t>discipline-specific tasks, purposes, and audiences.</w:t>
            </w:r>
          </w:p>
        </w:tc>
      </w:tr>
      <w:tr w:rsidR="00F563E4">
        <w:trPr>
          <w:trHeight w:val="1200"/>
        </w:trPr>
        <w:tc>
          <w:tcPr>
            <w:tcW w:w="3729" w:type="dxa"/>
            <w:tcBorders>
              <w:top w:val="single" w:sz="6" w:space="0" w:color="000000"/>
              <w:left w:val="single" w:sz="6" w:space="0" w:color="000000"/>
              <w:bottom w:val="single" w:sz="6" w:space="0" w:color="000000"/>
              <w:right w:val="single" w:sz="6" w:space="0" w:color="000000"/>
            </w:tcBorders>
            <w:shd w:val="clear" w:color="auto" w:fill="DAEEF3"/>
            <w:tcMar>
              <w:left w:w="0" w:type="dxa"/>
              <w:right w:w="0" w:type="dxa"/>
            </w:tcMar>
          </w:tcPr>
          <w:p w:rsidR="00F563E4" w:rsidRDefault="006842CF">
            <w:pPr>
              <w:widowControl/>
              <w:spacing w:after="0" w:line="240" w:lineRule="auto"/>
            </w:pPr>
            <w:r>
              <w:rPr>
                <w:rFonts w:ascii="Times New Roman" w:eastAsia="Times New Roman" w:hAnsi="Times New Roman" w:cs="Times New Roman"/>
                <w:b/>
                <w:sz w:val="24"/>
                <w:highlight w:val="white"/>
              </w:rPr>
              <w:t>Materials/Advance Preparation Needed</w:t>
            </w:r>
          </w:p>
        </w:tc>
        <w:tc>
          <w:tcPr>
            <w:tcW w:w="7087"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F563E4" w:rsidRDefault="006842CF">
            <w:pPr>
              <w:widowControl/>
              <w:spacing w:after="0" w:line="240" w:lineRule="auto"/>
            </w:pPr>
            <w:r>
              <w:rPr>
                <w:rFonts w:ascii="Times New Roman" w:eastAsia="Times New Roman" w:hAnsi="Times New Roman" w:cs="Times New Roman"/>
                <w:b/>
                <w:sz w:val="24"/>
              </w:rPr>
              <w:t>Materials:</w:t>
            </w:r>
          </w:p>
          <w:p w:rsidR="00F563E4" w:rsidRDefault="006842CF">
            <w:pPr>
              <w:widowControl/>
              <w:numPr>
                <w:ilvl w:val="0"/>
                <w:numId w:val="2"/>
              </w:numPr>
              <w:spacing w:after="0" w:line="240" w:lineRule="auto"/>
              <w:ind w:hanging="359"/>
            </w:pPr>
            <w:r>
              <w:rPr>
                <w:rFonts w:ascii="Times New Roman" w:eastAsia="Times New Roman" w:hAnsi="Times New Roman" w:cs="Times New Roman"/>
                <w:sz w:val="24"/>
              </w:rPr>
              <w:t>Laptops</w:t>
            </w:r>
          </w:p>
          <w:p w:rsidR="00F563E4" w:rsidRDefault="006842CF">
            <w:pPr>
              <w:widowControl/>
              <w:numPr>
                <w:ilvl w:val="0"/>
                <w:numId w:val="1"/>
              </w:numPr>
              <w:spacing w:after="0" w:line="240" w:lineRule="auto"/>
              <w:ind w:hanging="359"/>
            </w:pPr>
            <w:r>
              <w:rPr>
                <w:rFonts w:ascii="Times New Roman" w:eastAsia="Times New Roman" w:hAnsi="Times New Roman" w:cs="Times New Roman"/>
                <w:sz w:val="24"/>
              </w:rPr>
              <w:t>Notebook paper</w:t>
            </w:r>
          </w:p>
          <w:p w:rsidR="00F563E4" w:rsidRDefault="006842CF">
            <w:pPr>
              <w:widowControl/>
              <w:numPr>
                <w:ilvl w:val="0"/>
                <w:numId w:val="1"/>
              </w:numPr>
              <w:spacing w:after="0" w:line="240" w:lineRule="auto"/>
              <w:ind w:hanging="359"/>
            </w:pPr>
            <w:r>
              <w:rPr>
                <w:rFonts w:ascii="Times New Roman" w:eastAsia="Times New Roman" w:hAnsi="Times New Roman" w:cs="Times New Roman"/>
                <w:sz w:val="24"/>
              </w:rPr>
              <w:t xml:space="preserve">Pencils </w:t>
            </w:r>
          </w:p>
          <w:p w:rsidR="00F563E4" w:rsidRDefault="00F563E4">
            <w:pPr>
              <w:widowControl/>
              <w:spacing w:after="0" w:line="240" w:lineRule="auto"/>
            </w:pPr>
          </w:p>
          <w:p w:rsidR="00F563E4" w:rsidRDefault="006842CF">
            <w:pPr>
              <w:widowControl/>
              <w:spacing w:after="0" w:line="240" w:lineRule="auto"/>
            </w:pPr>
            <w:r>
              <w:rPr>
                <w:rFonts w:ascii="Times New Roman" w:eastAsia="Times New Roman" w:hAnsi="Times New Roman" w:cs="Times New Roman"/>
                <w:b/>
                <w:sz w:val="24"/>
              </w:rPr>
              <w:t>Advanced Preparations:</w:t>
            </w:r>
          </w:p>
          <w:p w:rsidR="00F563E4" w:rsidRDefault="006842CF">
            <w:pPr>
              <w:widowControl/>
              <w:numPr>
                <w:ilvl w:val="0"/>
                <w:numId w:val="19"/>
              </w:numPr>
              <w:spacing w:after="0" w:line="240" w:lineRule="auto"/>
              <w:ind w:hanging="359"/>
            </w:pPr>
            <w:r>
              <w:rPr>
                <w:rFonts w:ascii="Times New Roman" w:eastAsia="Times New Roman" w:hAnsi="Times New Roman" w:cs="Times New Roman"/>
                <w:sz w:val="24"/>
              </w:rPr>
              <w:t xml:space="preserve">Reserve class set of laptops for research. </w:t>
            </w:r>
          </w:p>
        </w:tc>
      </w:tr>
      <w:tr w:rsidR="00F563E4">
        <w:trPr>
          <w:trHeight w:val="2160"/>
        </w:trPr>
        <w:tc>
          <w:tcPr>
            <w:tcW w:w="3729" w:type="dxa"/>
            <w:tcBorders>
              <w:top w:val="single" w:sz="6" w:space="0" w:color="000000"/>
              <w:left w:val="single" w:sz="6" w:space="0" w:color="000000"/>
              <w:bottom w:val="single" w:sz="6" w:space="0" w:color="000000"/>
              <w:right w:val="single" w:sz="6" w:space="0" w:color="000000"/>
            </w:tcBorders>
            <w:shd w:val="clear" w:color="auto" w:fill="DAEEF3"/>
            <w:tcMar>
              <w:left w:w="0" w:type="dxa"/>
              <w:right w:w="0" w:type="dxa"/>
            </w:tcMar>
          </w:tcPr>
          <w:p w:rsidR="00F563E4" w:rsidRDefault="006842CF">
            <w:pPr>
              <w:widowControl/>
              <w:spacing w:after="0" w:line="240" w:lineRule="auto"/>
            </w:pPr>
            <w:r>
              <w:rPr>
                <w:rFonts w:ascii="Times New Roman" w:eastAsia="Times New Roman" w:hAnsi="Times New Roman" w:cs="Times New Roman"/>
                <w:b/>
                <w:sz w:val="24"/>
                <w:highlight w:val="white"/>
              </w:rPr>
              <w:t>Procedures/Steps:</w:t>
            </w:r>
          </w:p>
          <w:p w:rsidR="00F563E4" w:rsidRDefault="006842CF">
            <w:pPr>
              <w:widowControl/>
              <w:spacing w:after="0" w:line="240" w:lineRule="auto"/>
            </w:pPr>
            <w:r>
              <w:rPr>
                <w:rFonts w:ascii="Times New Roman" w:eastAsia="Times New Roman" w:hAnsi="Times New Roman" w:cs="Times New Roman"/>
                <w:b/>
                <w:sz w:val="24"/>
                <w:highlight w:val="white"/>
              </w:rPr>
              <w:t>(Emphasis on students making inquiry, e.g., posing questions/problems and working towards answers and solutions)    </w:t>
            </w:r>
          </w:p>
        </w:tc>
        <w:tc>
          <w:tcPr>
            <w:tcW w:w="7087"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F563E4" w:rsidRDefault="006842CF">
            <w:pPr>
              <w:widowControl/>
              <w:spacing w:after="0" w:line="240" w:lineRule="auto"/>
            </w:pPr>
            <w:r>
              <w:rPr>
                <w:rFonts w:ascii="Times New Roman" w:eastAsia="Times New Roman" w:hAnsi="Times New Roman" w:cs="Times New Roman"/>
                <w:b/>
                <w:sz w:val="24"/>
              </w:rPr>
              <w:t xml:space="preserve">Introduction: </w:t>
            </w:r>
            <w:r>
              <w:rPr>
                <w:rFonts w:ascii="Times New Roman" w:eastAsia="Times New Roman" w:hAnsi="Times New Roman" w:cs="Times New Roman"/>
                <w:sz w:val="24"/>
              </w:rPr>
              <w:t>Ask the class what the know about the Iroquois people using a KWL chart. Tell the class that they will be researching the cro</w:t>
            </w:r>
            <w:r>
              <w:rPr>
                <w:rFonts w:ascii="Times New Roman" w:eastAsia="Times New Roman" w:hAnsi="Times New Roman" w:cs="Times New Roman"/>
                <w:sz w:val="24"/>
              </w:rPr>
              <w:t xml:space="preserve">ps that the Iroquois people traditionally grew (e.g., squash, green beans, lima beans, kindey beans, pumpkins, and melons). Complete the “K” and “W” portion of the KWL chart. </w:t>
            </w:r>
          </w:p>
          <w:p w:rsidR="00F563E4" w:rsidRDefault="00F563E4">
            <w:pPr>
              <w:widowControl/>
              <w:spacing w:after="0" w:line="240" w:lineRule="auto"/>
            </w:pPr>
          </w:p>
          <w:p w:rsidR="00F563E4" w:rsidRDefault="006842CF">
            <w:pPr>
              <w:widowControl/>
              <w:spacing w:after="0" w:line="240" w:lineRule="auto"/>
            </w:pPr>
            <w:r>
              <w:rPr>
                <w:rFonts w:ascii="Times New Roman" w:eastAsia="Times New Roman" w:hAnsi="Times New Roman" w:cs="Times New Roman"/>
                <w:b/>
                <w:sz w:val="24"/>
              </w:rPr>
              <w:t xml:space="preserve">Lesson: </w:t>
            </w:r>
            <w:r>
              <w:rPr>
                <w:rFonts w:ascii="Times New Roman" w:eastAsia="Times New Roman" w:hAnsi="Times New Roman" w:cs="Times New Roman"/>
                <w:sz w:val="24"/>
              </w:rPr>
              <w:t>Allow students to work in partners (assigned or chosen by students). Pa</w:t>
            </w:r>
            <w:r>
              <w:rPr>
                <w:rFonts w:ascii="Times New Roman" w:eastAsia="Times New Roman" w:hAnsi="Times New Roman" w:cs="Times New Roman"/>
                <w:sz w:val="24"/>
              </w:rPr>
              <w:t xml:space="preserve">ss out laptops to each group of partners. Students will record how the plants were harvested. </w:t>
            </w:r>
          </w:p>
          <w:p w:rsidR="00F563E4" w:rsidRDefault="00F563E4">
            <w:pPr>
              <w:widowControl/>
              <w:spacing w:after="0" w:line="240" w:lineRule="auto"/>
            </w:pPr>
          </w:p>
          <w:p w:rsidR="00F563E4" w:rsidRDefault="006842CF">
            <w:pPr>
              <w:widowControl/>
              <w:spacing w:after="0" w:line="240" w:lineRule="auto"/>
            </w:pPr>
            <w:r>
              <w:rPr>
                <w:rFonts w:ascii="Times New Roman" w:eastAsia="Times New Roman" w:hAnsi="Times New Roman" w:cs="Times New Roman"/>
                <w:b/>
                <w:sz w:val="24"/>
              </w:rPr>
              <w:t xml:space="preserve">Closure: </w:t>
            </w:r>
            <w:r>
              <w:rPr>
                <w:rFonts w:ascii="Times New Roman" w:eastAsia="Times New Roman" w:hAnsi="Times New Roman" w:cs="Times New Roman"/>
                <w:sz w:val="24"/>
              </w:rPr>
              <w:t>After students have completed their research, have a class discussion about what they learned. Complete the “L” portion of the KWL chart. Next, have st</w:t>
            </w:r>
            <w:r>
              <w:rPr>
                <w:rFonts w:ascii="Times New Roman" w:eastAsia="Times New Roman" w:hAnsi="Times New Roman" w:cs="Times New Roman"/>
                <w:sz w:val="24"/>
              </w:rPr>
              <w:t>udents get out their science journals. Have students write about the crops that the Iroquois people grew as well as how they grew them. Students must also describe they steps they would have to take in order to grow these crops.  </w:t>
            </w:r>
          </w:p>
        </w:tc>
      </w:tr>
      <w:tr w:rsidR="00F563E4">
        <w:trPr>
          <w:trHeight w:val="3180"/>
        </w:trPr>
        <w:tc>
          <w:tcPr>
            <w:tcW w:w="3729" w:type="dxa"/>
            <w:tcBorders>
              <w:top w:val="single" w:sz="6" w:space="0" w:color="000000"/>
              <w:left w:val="single" w:sz="6" w:space="0" w:color="000000"/>
              <w:bottom w:val="single" w:sz="6" w:space="0" w:color="000000"/>
              <w:right w:val="single" w:sz="6" w:space="0" w:color="000000"/>
            </w:tcBorders>
            <w:shd w:val="clear" w:color="auto" w:fill="DAEEF3"/>
            <w:tcMar>
              <w:left w:w="0" w:type="dxa"/>
              <w:right w:w="0" w:type="dxa"/>
            </w:tcMar>
          </w:tcPr>
          <w:p w:rsidR="00F563E4" w:rsidRDefault="006842CF">
            <w:pPr>
              <w:widowControl/>
              <w:spacing w:after="0" w:line="240" w:lineRule="auto"/>
            </w:pPr>
            <w:r>
              <w:rPr>
                <w:rFonts w:ascii="Times New Roman" w:eastAsia="Times New Roman" w:hAnsi="Times New Roman" w:cs="Times New Roman"/>
                <w:b/>
                <w:sz w:val="24"/>
                <w:highlight w:val="white"/>
              </w:rPr>
              <w:t>Assessment (What will be</w:t>
            </w:r>
            <w:r>
              <w:rPr>
                <w:rFonts w:ascii="Times New Roman" w:eastAsia="Times New Roman" w:hAnsi="Times New Roman" w:cs="Times New Roman"/>
                <w:b/>
                <w:sz w:val="24"/>
                <w:highlight w:val="white"/>
              </w:rPr>
              <w:t xml:space="preserve"> the evidence of student learning?)</w:t>
            </w:r>
          </w:p>
        </w:tc>
        <w:tc>
          <w:tcPr>
            <w:tcW w:w="7087"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F563E4" w:rsidRDefault="006842CF">
            <w:pPr>
              <w:widowControl/>
              <w:spacing w:after="0" w:line="240" w:lineRule="auto"/>
            </w:pPr>
            <w:r>
              <w:rPr>
                <w:rFonts w:ascii="Times New Roman" w:eastAsia="Times New Roman" w:hAnsi="Times New Roman" w:cs="Times New Roman"/>
                <w:sz w:val="24"/>
              </w:rPr>
              <w:t xml:space="preserve">Students will write in their science journals about the crops that the Iroquois people grew. They will also need to list and explain directions for how they can harvest the same crops the Iroquois harvested. </w:t>
            </w:r>
          </w:p>
        </w:tc>
      </w:tr>
    </w:tbl>
    <w:p w:rsidR="00F563E4" w:rsidRDefault="00F563E4">
      <w:pPr>
        <w:ind w:firstLine="720"/>
      </w:pPr>
    </w:p>
    <w:p w:rsidR="00F563E4" w:rsidRDefault="00F563E4">
      <w:pPr>
        <w:ind w:firstLine="720"/>
      </w:pPr>
    </w:p>
    <w:p w:rsidR="00F563E4" w:rsidRDefault="00F563E4">
      <w:pPr>
        <w:ind w:firstLine="720"/>
      </w:pPr>
    </w:p>
    <w:p w:rsidR="00F563E4" w:rsidRDefault="00F563E4">
      <w:pPr>
        <w:ind w:firstLine="720"/>
      </w:pPr>
    </w:p>
    <w:p w:rsidR="00F563E4" w:rsidRDefault="00F563E4">
      <w:pPr>
        <w:ind w:firstLine="720"/>
      </w:pPr>
    </w:p>
    <w:p w:rsidR="00F563E4" w:rsidRDefault="00F563E4">
      <w:pPr>
        <w:ind w:firstLine="720"/>
      </w:pPr>
    </w:p>
    <w:p w:rsidR="00F563E4" w:rsidRDefault="00F563E4">
      <w:pPr>
        <w:ind w:firstLine="720"/>
      </w:pPr>
    </w:p>
    <w:p w:rsidR="00F563E4" w:rsidRDefault="00F563E4">
      <w:pPr>
        <w:ind w:firstLine="720"/>
      </w:pPr>
    </w:p>
    <w:p w:rsidR="00F563E4" w:rsidRDefault="00F563E4">
      <w:pPr>
        <w:ind w:firstLine="720"/>
      </w:pPr>
    </w:p>
    <w:p w:rsidR="00F563E4" w:rsidRDefault="00F563E4">
      <w:pPr>
        <w:ind w:firstLine="720"/>
      </w:pPr>
    </w:p>
    <w:p w:rsidR="00F563E4" w:rsidRDefault="00F563E4">
      <w:pPr>
        <w:ind w:firstLine="720"/>
      </w:pPr>
    </w:p>
    <w:p w:rsidR="00F563E4" w:rsidRDefault="00F563E4">
      <w:pPr>
        <w:ind w:firstLine="720"/>
      </w:pPr>
    </w:p>
    <w:p w:rsidR="00F563E4" w:rsidRDefault="00F563E4">
      <w:pPr>
        <w:ind w:firstLine="720"/>
      </w:pPr>
    </w:p>
    <w:p w:rsidR="00F563E4" w:rsidRDefault="00F563E4">
      <w:pPr>
        <w:ind w:firstLine="720"/>
      </w:pPr>
    </w:p>
    <w:p w:rsidR="00F563E4" w:rsidRDefault="00F563E4">
      <w:pPr>
        <w:ind w:firstLine="720"/>
      </w:pPr>
    </w:p>
    <w:p w:rsidR="00F563E4" w:rsidRDefault="00F563E4">
      <w:pPr>
        <w:ind w:firstLine="720"/>
      </w:pPr>
    </w:p>
    <w:p w:rsidR="00F563E4" w:rsidRDefault="00F563E4">
      <w:pPr>
        <w:ind w:firstLine="720"/>
      </w:pPr>
    </w:p>
    <w:p w:rsidR="00F563E4" w:rsidRDefault="00F563E4">
      <w:pPr>
        <w:ind w:firstLine="720"/>
      </w:pPr>
    </w:p>
    <w:p w:rsidR="00F563E4" w:rsidRDefault="00F563E4">
      <w:pPr>
        <w:ind w:firstLine="720"/>
      </w:pPr>
    </w:p>
    <w:p w:rsidR="00F563E4" w:rsidRDefault="00F563E4">
      <w:pPr>
        <w:ind w:firstLine="720"/>
      </w:pPr>
    </w:p>
    <w:p w:rsidR="00F563E4" w:rsidRDefault="00F563E4">
      <w:pPr>
        <w:ind w:firstLine="720"/>
      </w:pPr>
    </w:p>
    <w:p w:rsidR="00F563E4" w:rsidRDefault="00F563E4">
      <w:pPr>
        <w:widowControl/>
        <w:spacing w:after="0" w:line="240" w:lineRule="auto"/>
      </w:pPr>
    </w:p>
    <w:tbl>
      <w:tblPr>
        <w:tblStyle w:val="a3"/>
        <w:tblW w:w="10816" w:type="dxa"/>
        <w:tblLayout w:type="fixed"/>
        <w:tblLook w:val="0400" w:firstRow="0" w:lastRow="0" w:firstColumn="0" w:lastColumn="0" w:noHBand="0" w:noVBand="1"/>
      </w:tblPr>
      <w:tblGrid>
        <w:gridCol w:w="3712"/>
        <w:gridCol w:w="7104"/>
      </w:tblGrid>
      <w:tr w:rsidR="00F563E4">
        <w:trPr>
          <w:trHeight w:val="600"/>
        </w:trPr>
        <w:tc>
          <w:tcPr>
            <w:tcW w:w="3712" w:type="dxa"/>
            <w:tcBorders>
              <w:top w:val="single" w:sz="6" w:space="0" w:color="000000"/>
              <w:left w:val="single" w:sz="6" w:space="0" w:color="000000"/>
              <w:bottom w:val="single" w:sz="6" w:space="0" w:color="000000"/>
              <w:right w:val="single" w:sz="6" w:space="0" w:color="000000"/>
            </w:tcBorders>
            <w:shd w:val="clear" w:color="auto" w:fill="DAEEF3"/>
            <w:tcMar>
              <w:left w:w="0" w:type="dxa"/>
              <w:right w:w="0" w:type="dxa"/>
            </w:tcMar>
          </w:tcPr>
          <w:p w:rsidR="00F563E4" w:rsidRDefault="006842CF">
            <w:pPr>
              <w:widowControl/>
              <w:spacing w:after="0" w:line="240" w:lineRule="auto"/>
            </w:pPr>
            <w:r>
              <w:rPr>
                <w:rFonts w:ascii="Times New Roman" w:eastAsia="Times New Roman" w:hAnsi="Times New Roman" w:cs="Times New Roman"/>
                <w:b/>
                <w:sz w:val="24"/>
                <w:highlight w:val="white"/>
              </w:rPr>
              <w:t>Title</w:t>
            </w:r>
          </w:p>
        </w:tc>
        <w:tc>
          <w:tcPr>
            <w:tcW w:w="710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F563E4" w:rsidRDefault="006842CF">
            <w:pPr>
              <w:widowControl/>
              <w:spacing w:after="0" w:line="240" w:lineRule="auto"/>
            </w:pPr>
            <w:r>
              <w:rPr>
                <w:rFonts w:ascii="Times New Roman" w:eastAsia="Times New Roman" w:hAnsi="Times New Roman" w:cs="Times New Roman"/>
                <w:sz w:val="24"/>
                <w:highlight w:val="white"/>
              </w:rPr>
              <w:t>Lesson Five: Planting Three Sisters Garden (Using Earthbox)</w:t>
            </w:r>
          </w:p>
        </w:tc>
      </w:tr>
      <w:tr w:rsidR="00F563E4">
        <w:trPr>
          <w:trHeight w:val="1560"/>
        </w:trPr>
        <w:tc>
          <w:tcPr>
            <w:tcW w:w="3712" w:type="dxa"/>
            <w:tcBorders>
              <w:top w:val="single" w:sz="6" w:space="0" w:color="000000"/>
              <w:left w:val="single" w:sz="6" w:space="0" w:color="000000"/>
              <w:bottom w:val="single" w:sz="6" w:space="0" w:color="000000"/>
              <w:right w:val="single" w:sz="6" w:space="0" w:color="000000"/>
            </w:tcBorders>
            <w:shd w:val="clear" w:color="auto" w:fill="DAEEF3"/>
            <w:tcMar>
              <w:left w:w="0" w:type="dxa"/>
              <w:right w:w="0" w:type="dxa"/>
            </w:tcMar>
          </w:tcPr>
          <w:p w:rsidR="00F563E4" w:rsidRDefault="006842CF">
            <w:pPr>
              <w:widowControl/>
              <w:spacing w:after="0" w:line="240" w:lineRule="auto"/>
            </w:pPr>
            <w:r>
              <w:rPr>
                <w:rFonts w:ascii="Times New Roman" w:eastAsia="Times New Roman" w:hAnsi="Times New Roman" w:cs="Times New Roman"/>
                <w:b/>
                <w:sz w:val="24"/>
                <w:highlight w:val="white"/>
              </w:rPr>
              <w:t>Overview</w:t>
            </w:r>
          </w:p>
        </w:tc>
        <w:tc>
          <w:tcPr>
            <w:tcW w:w="710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F563E4" w:rsidRDefault="006842CF">
            <w:pPr>
              <w:widowControl/>
              <w:spacing w:after="0" w:line="240" w:lineRule="auto"/>
            </w:pPr>
            <w:r>
              <w:rPr>
                <w:rFonts w:ascii="Times New Roman" w:eastAsia="Times New Roman" w:hAnsi="Times New Roman" w:cs="Times New Roman"/>
                <w:sz w:val="24"/>
                <w:highlight w:val="white"/>
              </w:rPr>
              <w:t>The students will setting up their classroom Earthbox today.  They will be able to make predictions about how to do this successfully.  They will need to find the area of the Earth Box in order to divide the box into plots so that the students can plant th</w:t>
            </w:r>
            <w:r>
              <w:rPr>
                <w:rFonts w:ascii="Times New Roman" w:eastAsia="Times New Roman" w:hAnsi="Times New Roman" w:cs="Times New Roman"/>
                <w:sz w:val="24"/>
                <w:highlight w:val="white"/>
              </w:rPr>
              <w:t xml:space="preserve">eir seeds in small groups.  They will also need to research how deep to make the holes to plant the seeds and measure these holes when planting. </w:t>
            </w:r>
          </w:p>
        </w:tc>
      </w:tr>
      <w:tr w:rsidR="00F563E4">
        <w:trPr>
          <w:trHeight w:val="3820"/>
        </w:trPr>
        <w:tc>
          <w:tcPr>
            <w:tcW w:w="3712" w:type="dxa"/>
            <w:tcBorders>
              <w:top w:val="single" w:sz="6" w:space="0" w:color="000000"/>
              <w:left w:val="single" w:sz="6" w:space="0" w:color="000000"/>
              <w:bottom w:val="single" w:sz="6" w:space="0" w:color="000000"/>
              <w:right w:val="single" w:sz="6" w:space="0" w:color="000000"/>
            </w:tcBorders>
            <w:shd w:val="clear" w:color="auto" w:fill="DAEEF3"/>
            <w:tcMar>
              <w:left w:w="0" w:type="dxa"/>
              <w:right w:w="0" w:type="dxa"/>
            </w:tcMar>
          </w:tcPr>
          <w:p w:rsidR="00F563E4" w:rsidRDefault="006842CF">
            <w:pPr>
              <w:widowControl/>
              <w:spacing w:after="0" w:line="240" w:lineRule="auto"/>
            </w:pPr>
            <w:r>
              <w:rPr>
                <w:rFonts w:ascii="Times New Roman" w:eastAsia="Times New Roman" w:hAnsi="Times New Roman" w:cs="Times New Roman"/>
                <w:b/>
                <w:sz w:val="24"/>
                <w:highlight w:val="white"/>
              </w:rPr>
              <w:t>Standards</w:t>
            </w:r>
          </w:p>
          <w:p w:rsidR="00F563E4" w:rsidRDefault="00F563E4">
            <w:pPr>
              <w:widowControl/>
              <w:spacing w:after="0" w:line="240" w:lineRule="auto"/>
            </w:pPr>
          </w:p>
        </w:tc>
        <w:tc>
          <w:tcPr>
            <w:tcW w:w="710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F563E4" w:rsidRDefault="006842CF">
            <w:pPr>
              <w:widowControl/>
              <w:spacing w:after="0" w:line="240" w:lineRule="auto"/>
            </w:pPr>
            <w:r>
              <w:rPr>
                <w:rFonts w:ascii="Times New Roman" w:eastAsia="Times New Roman" w:hAnsi="Times New Roman" w:cs="Times New Roman"/>
                <w:sz w:val="24"/>
                <w:highlight w:val="white"/>
              </w:rPr>
              <w:t xml:space="preserve">4 LS1-1: Construct an argument that plants and animals have internal and external structures that </w:t>
            </w:r>
            <w:r>
              <w:rPr>
                <w:rFonts w:ascii="Times New Roman" w:eastAsia="Times New Roman" w:hAnsi="Times New Roman" w:cs="Times New Roman"/>
                <w:sz w:val="24"/>
                <w:highlight w:val="white"/>
              </w:rPr>
              <w:t>function to support survival, growth, behavior, and reproduction.</w:t>
            </w:r>
          </w:p>
          <w:p w:rsidR="00F563E4" w:rsidRDefault="006842CF">
            <w:pPr>
              <w:widowControl/>
              <w:spacing w:after="0" w:line="240" w:lineRule="auto"/>
            </w:pPr>
            <w:r>
              <w:rPr>
                <w:rFonts w:ascii="Times New Roman" w:eastAsia="Times New Roman" w:hAnsi="Times New Roman" w:cs="Times New Roman"/>
                <w:sz w:val="24"/>
                <w:highlight w:val="white"/>
              </w:rPr>
              <w:t>M.4.MD.4 Make a line plot to display a data set of measurements in fractions of a unit (1/2, 1/4, 1/8). Solve problems involving addition and subtraction of fractions by using information pr</w:t>
            </w:r>
            <w:r>
              <w:rPr>
                <w:rFonts w:ascii="Times New Roman" w:eastAsia="Times New Roman" w:hAnsi="Times New Roman" w:cs="Times New Roman"/>
                <w:sz w:val="24"/>
                <w:highlight w:val="white"/>
              </w:rPr>
              <w:t>esented in line plots. For example, from a line plot find and interpret the difference in length between the longest and shortest specimens in an insect collection.</w:t>
            </w:r>
          </w:p>
          <w:p w:rsidR="00F563E4" w:rsidRDefault="006842CF">
            <w:pPr>
              <w:widowControl/>
              <w:spacing w:line="240" w:lineRule="auto"/>
            </w:pPr>
            <w:r>
              <w:rPr>
                <w:rFonts w:ascii="Times New Roman" w:eastAsia="Times New Roman" w:hAnsi="Times New Roman" w:cs="Times New Roman"/>
                <w:highlight w:val="white"/>
              </w:rPr>
              <w:t>M.4.MD.1 Know relative sizes of measurement units within one system of units including km, m, cm; kg, g; lb, oz.; l, ml; hr, min, sec. Within a single system of measurement, express measurements in a larger unit in terms of a smaller unit. Record measureme</w:t>
            </w:r>
            <w:r>
              <w:rPr>
                <w:rFonts w:ascii="Times New Roman" w:eastAsia="Times New Roman" w:hAnsi="Times New Roman" w:cs="Times New Roman"/>
                <w:highlight w:val="white"/>
              </w:rPr>
              <w:t>nt equivalents in a two column table. For example, know that 1 ft is 12 times as long as 1 in. Express the length of a 4 ft snake as 48 in. Generate a conversion table for feet and inches listing the number pairs (1, 12), (2, 24), (3, 36).M.4.MD.3 Apply th</w:t>
            </w:r>
            <w:r>
              <w:rPr>
                <w:rFonts w:ascii="Times New Roman" w:eastAsia="Times New Roman" w:hAnsi="Times New Roman" w:cs="Times New Roman"/>
                <w:highlight w:val="white"/>
              </w:rPr>
              <w:t xml:space="preserve">e area and perimeter formulas for rectangles in real world and mathematical problems. For example, find the width of a rectangular room given the area of the flooring and the length, by viewing the area formula as a multiplication equation with an unknown </w:t>
            </w:r>
            <w:r>
              <w:rPr>
                <w:rFonts w:ascii="Times New Roman" w:eastAsia="Times New Roman" w:hAnsi="Times New Roman" w:cs="Times New Roman"/>
                <w:highlight w:val="white"/>
              </w:rPr>
              <w:t>factor. Represent and interpret data.</w:t>
            </w:r>
          </w:p>
        </w:tc>
      </w:tr>
      <w:tr w:rsidR="00F563E4">
        <w:trPr>
          <w:trHeight w:val="1800"/>
        </w:trPr>
        <w:tc>
          <w:tcPr>
            <w:tcW w:w="3712" w:type="dxa"/>
            <w:tcBorders>
              <w:top w:val="single" w:sz="6" w:space="0" w:color="000000"/>
              <w:left w:val="single" w:sz="6" w:space="0" w:color="000000"/>
              <w:bottom w:val="single" w:sz="6" w:space="0" w:color="000000"/>
              <w:right w:val="single" w:sz="6" w:space="0" w:color="000000"/>
            </w:tcBorders>
            <w:shd w:val="clear" w:color="auto" w:fill="DAEEF3"/>
            <w:tcMar>
              <w:left w:w="0" w:type="dxa"/>
              <w:right w:w="0" w:type="dxa"/>
            </w:tcMar>
          </w:tcPr>
          <w:p w:rsidR="00F563E4" w:rsidRDefault="006842CF">
            <w:pPr>
              <w:widowControl/>
              <w:spacing w:after="0" w:line="240" w:lineRule="auto"/>
            </w:pPr>
            <w:r>
              <w:rPr>
                <w:rFonts w:ascii="Times New Roman" w:eastAsia="Times New Roman" w:hAnsi="Times New Roman" w:cs="Times New Roman"/>
                <w:b/>
                <w:sz w:val="24"/>
                <w:highlight w:val="white"/>
              </w:rPr>
              <w:t>Materials/Advance Preparation Needed</w:t>
            </w:r>
          </w:p>
        </w:tc>
        <w:tc>
          <w:tcPr>
            <w:tcW w:w="710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F563E4" w:rsidRDefault="006842CF">
            <w:pPr>
              <w:widowControl/>
              <w:spacing w:after="0" w:line="240" w:lineRule="auto"/>
            </w:pPr>
            <w:r>
              <w:rPr>
                <w:rFonts w:ascii="Times New Roman" w:eastAsia="Times New Roman" w:hAnsi="Times New Roman" w:cs="Times New Roman"/>
                <w:b/>
                <w:sz w:val="24"/>
                <w:highlight w:val="white"/>
              </w:rPr>
              <w:t>Materials:</w:t>
            </w:r>
          </w:p>
          <w:p w:rsidR="00F563E4" w:rsidRDefault="006842CF">
            <w:pPr>
              <w:widowControl/>
              <w:numPr>
                <w:ilvl w:val="0"/>
                <w:numId w:val="15"/>
              </w:numPr>
              <w:spacing w:after="0" w:line="240" w:lineRule="auto"/>
              <w:ind w:hanging="359"/>
            </w:pPr>
            <w:r>
              <w:rPr>
                <w:rFonts w:ascii="Times New Roman" w:eastAsia="Times New Roman" w:hAnsi="Times New Roman" w:cs="Times New Roman"/>
                <w:sz w:val="24"/>
                <w:highlight w:val="white"/>
              </w:rPr>
              <w:t>Measuring tape and rulers</w:t>
            </w:r>
          </w:p>
          <w:p w:rsidR="00F563E4" w:rsidRDefault="006842CF">
            <w:pPr>
              <w:widowControl/>
              <w:numPr>
                <w:ilvl w:val="0"/>
                <w:numId w:val="16"/>
              </w:numPr>
              <w:spacing w:after="0" w:line="240" w:lineRule="auto"/>
              <w:ind w:hanging="359"/>
            </w:pPr>
            <w:r>
              <w:rPr>
                <w:rFonts w:ascii="Times New Roman" w:eastAsia="Times New Roman" w:hAnsi="Times New Roman" w:cs="Times New Roman"/>
                <w:sz w:val="24"/>
                <w:highlight w:val="white"/>
              </w:rPr>
              <w:t>String and tape</w:t>
            </w:r>
          </w:p>
          <w:p w:rsidR="00F563E4" w:rsidRDefault="006842CF">
            <w:pPr>
              <w:widowControl/>
              <w:numPr>
                <w:ilvl w:val="0"/>
                <w:numId w:val="16"/>
              </w:numPr>
              <w:spacing w:after="0" w:line="240" w:lineRule="auto"/>
              <w:ind w:hanging="359"/>
            </w:pPr>
            <w:r>
              <w:rPr>
                <w:rFonts w:ascii="Times New Roman" w:eastAsia="Times New Roman" w:hAnsi="Times New Roman" w:cs="Times New Roman"/>
                <w:sz w:val="24"/>
                <w:highlight w:val="white"/>
              </w:rPr>
              <w:t>Earth box kit and trellis structures</w:t>
            </w:r>
          </w:p>
          <w:p w:rsidR="00F563E4" w:rsidRDefault="006842CF">
            <w:pPr>
              <w:widowControl/>
              <w:numPr>
                <w:ilvl w:val="0"/>
                <w:numId w:val="16"/>
              </w:numPr>
              <w:spacing w:after="0" w:line="240" w:lineRule="auto"/>
              <w:ind w:hanging="359"/>
            </w:pPr>
            <w:r>
              <w:rPr>
                <w:rFonts w:ascii="Times New Roman" w:eastAsia="Times New Roman" w:hAnsi="Times New Roman" w:cs="Times New Roman"/>
                <w:sz w:val="24"/>
                <w:highlight w:val="white"/>
              </w:rPr>
              <w:t>Small cups</w:t>
            </w:r>
          </w:p>
          <w:p w:rsidR="00F563E4" w:rsidRDefault="006842CF">
            <w:pPr>
              <w:widowControl/>
              <w:numPr>
                <w:ilvl w:val="0"/>
                <w:numId w:val="16"/>
              </w:numPr>
              <w:spacing w:after="0" w:line="240" w:lineRule="auto"/>
              <w:ind w:hanging="359"/>
            </w:pPr>
            <w:r>
              <w:rPr>
                <w:rFonts w:ascii="Times New Roman" w:eastAsia="Times New Roman" w:hAnsi="Times New Roman" w:cs="Times New Roman"/>
                <w:sz w:val="24"/>
                <w:highlight w:val="white"/>
              </w:rPr>
              <w:t>Hydrated potting soil and seeds (preferably purple or yellow bean seeds)</w:t>
            </w:r>
          </w:p>
          <w:p w:rsidR="00F563E4" w:rsidRDefault="006842CF">
            <w:pPr>
              <w:widowControl/>
              <w:numPr>
                <w:ilvl w:val="0"/>
                <w:numId w:val="16"/>
              </w:numPr>
              <w:spacing w:after="0" w:line="240" w:lineRule="auto"/>
              <w:ind w:hanging="359"/>
            </w:pPr>
            <w:r>
              <w:rPr>
                <w:rFonts w:ascii="Times New Roman" w:eastAsia="Times New Roman" w:hAnsi="Times New Roman" w:cs="Times New Roman"/>
                <w:sz w:val="24"/>
                <w:highlight w:val="white"/>
              </w:rPr>
              <w:t xml:space="preserve">Graph </w:t>
            </w:r>
            <w:r>
              <w:rPr>
                <w:rFonts w:ascii="Times New Roman" w:eastAsia="Times New Roman" w:hAnsi="Times New Roman" w:cs="Times New Roman"/>
                <w:sz w:val="24"/>
                <w:highlight w:val="white"/>
              </w:rPr>
              <w:t>paper/smart board</w:t>
            </w:r>
          </w:p>
          <w:p w:rsidR="00F563E4" w:rsidRDefault="006842CF">
            <w:pPr>
              <w:widowControl/>
              <w:numPr>
                <w:ilvl w:val="0"/>
                <w:numId w:val="16"/>
              </w:numPr>
              <w:spacing w:after="0" w:line="240" w:lineRule="auto"/>
              <w:ind w:hanging="359"/>
            </w:pPr>
            <w:r>
              <w:rPr>
                <w:rFonts w:ascii="Times New Roman" w:eastAsia="Times New Roman" w:hAnsi="Times New Roman" w:cs="Times New Roman"/>
                <w:sz w:val="24"/>
                <w:highlight w:val="white"/>
              </w:rPr>
              <w:t>Popsicle stick markers and permanent markers</w:t>
            </w:r>
          </w:p>
          <w:p w:rsidR="00F563E4" w:rsidRDefault="00F563E4">
            <w:pPr>
              <w:widowControl/>
              <w:spacing w:after="0" w:line="240" w:lineRule="auto"/>
            </w:pPr>
          </w:p>
          <w:p w:rsidR="00F563E4" w:rsidRDefault="006842CF">
            <w:pPr>
              <w:widowControl/>
              <w:spacing w:after="0" w:line="240" w:lineRule="auto"/>
            </w:pPr>
            <w:r>
              <w:rPr>
                <w:rFonts w:ascii="Times New Roman" w:eastAsia="Times New Roman" w:hAnsi="Times New Roman" w:cs="Times New Roman"/>
                <w:b/>
                <w:sz w:val="24"/>
                <w:highlight w:val="white"/>
              </w:rPr>
              <w:t xml:space="preserve">Advanced Preparations: </w:t>
            </w:r>
          </w:p>
          <w:p w:rsidR="00F563E4" w:rsidRDefault="006842CF">
            <w:pPr>
              <w:widowControl/>
              <w:numPr>
                <w:ilvl w:val="0"/>
                <w:numId w:val="13"/>
              </w:numPr>
              <w:spacing w:after="0" w:line="240" w:lineRule="auto"/>
              <w:ind w:hanging="359"/>
            </w:pPr>
            <w:r>
              <w:rPr>
                <w:rFonts w:ascii="Times New Roman" w:eastAsia="Times New Roman" w:hAnsi="Times New Roman" w:cs="Times New Roman"/>
                <w:sz w:val="24"/>
                <w:highlight w:val="white"/>
              </w:rPr>
              <w:t xml:space="preserve">Have EarthBox instruction manual with copies. </w:t>
            </w:r>
          </w:p>
          <w:p w:rsidR="00F563E4" w:rsidRDefault="006842CF">
            <w:pPr>
              <w:widowControl/>
              <w:numPr>
                <w:ilvl w:val="0"/>
                <w:numId w:val="13"/>
              </w:numPr>
              <w:spacing w:after="0" w:line="240" w:lineRule="auto"/>
              <w:ind w:hanging="359"/>
            </w:pPr>
            <w:r>
              <w:rPr>
                <w:rFonts w:ascii="Times New Roman" w:eastAsia="Times New Roman" w:hAnsi="Times New Roman" w:cs="Times New Roman"/>
                <w:sz w:val="24"/>
                <w:highlight w:val="white"/>
              </w:rPr>
              <w:t>Have all materials set up in the areas for students to work.</w:t>
            </w:r>
          </w:p>
          <w:p w:rsidR="00F563E4" w:rsidRDefault="006842CF">
            <w:pPr>
              <w:widowControl/>
              <w:numPr>
                <w:ilvl w:val="0"/>
                <w:numId w:val="13"/>
              </w:numPr>
              <w:spacing w:after="0" w:line="240" w:lineRule="auto"/>
              <w:ind w:hanging="359"/>
            </w:pPr>
            <w:r>
              <w:rPr>
                <w:rFonts w:ascii="Times New Roman" w:eastAsia="Times New Roman" w:hAnsi="Times New Roman" w:cs="Times New Roman"/>
                <w:sz w:val="24"/>
                <w:highlight w:val="white"/>
              </w:rPr>
              <w:t>Check seed packets for any seed preparation (this may change depending on the variety of seeds bought)</w:t>
            </w:r>
          </w:p>
        </w:tc>
      </w:tr>
      <w:tr w:rsidR="00F563E4">
        <w:trPr>
          <w:trHeight w:val="3360"/>
        </w:trPr>
        <w:tc>
          <w:tcPr>
            <w:tcW w:w="3712" w:type="dxa"/>
            <w:tcBorders>
              <w:top w:val="single" w:sz="6" w:space="0" w:color="000000"/>
              <w:left w:val="single" w:sz="6" w:space="0" w:color="000000"/>
              <w:bottom w:val="single" w:sz="6" w:space="0" w:color="000000"/>
              <w:right w:val="single" w:sz="6" w:space="0" w:color="000000"/>
            </w:tcBorders>
            <w:shd w:val="clear" w:color="auto" w:fill="DAEEF3"/>
            <w:tcMar>
              <w:left w:w="0" w:type="dxa"/>
              <w:right w:w="0" w:type="dxa"/>
            </w:tcMar>
          </w:tcPr>
          <w:p w:rsidR="00F563E4" w:rsidRDefault="006842CF">
            <w:pPr>
              <w:widowControl/>
              <w:spacing w:after="0" w:line="240" w:lineRule="auto"/>
            </w:pPr>
            <w:r>
              <w:rPr>
                <w:rFonts w:ascii="Times New Roman" w:eastAsia="Times New Roman" w:hAnsi="Times New Roman" w:cs="Times New Roman"/>
                <w:b/>
                <w:sz w:val="24"/>
                <w:highlight w:val="white"/>
              </w:rPr>
              <w:t>Procedures/Steps:</w:t>
            </w:r>
          </w:p>
          <w:p w:rsidR="00F563E4" w:rsidRDefault="006842CF">
            <w:pPr>
              <w:widowControl/>
              <w:spacing w:after="0" w:line="240" w:lineRule="auto"/>
            </w:pPr>
            <w:r>
              <w:rPr>
                <w:rFonts w:ascii="Times New Roman" w:eastAsia="Times New Roman" w:hAnsi="Times New Roman" w:cs="Times New Roman"/>
                <w:b/>
                <w:sz w:val="24"/>
                <w:highlight w:val="white"/>
              </w:rPr>
              <w:t>(Emphasis on students making inquiry, e.g., posing questions/problems and working towards answers and solutions)    </w:t>
            </w:r>
          </w:p>
        </w:tc>
        <w:tc>
          <w:tcPr>
            <w:tcW w:w="710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F563E4" w:rsidRDefault="006842CF">
            <w:pPr>
              <w:widowControl/>
              <w:spacing w:after="0" w:line="240" w:lineRule="auto"/>
            </w:pPr>
            <w:r>
              <w:rPr>
                <w:rFonts w:ascii="Times New Roman" w:eastAsia="Times New Roman" w:hAnsi="Times New Roman" w:cs="Times New Roman"/>
                <w:b/>
                <w:sz w:val="24"/>
                <w:highlight w:val="white"/>
              </w:rPr>
              <w:t xml:space="preserve">Introduction: </w:t>
            </w:r>
            <w:r>
              <w:rPr>
                <w:rFonts w:ascii="Times New Roman" w:eastAsia="Times New Roman" w:hAnsi="Times New Roman" w:cs="Times New Roman"/>
                <w:sz w:val="24"/>
                <w:highlight w:val="white"/>
              </w:rPr>
              <w:t>The</w:t>
            </w:r>
            <w:r>
              <w:rPr>
                <w:rFonts w:ascii="Times New Roman" w:eastAsia="Times New Roman" w:hAnsi="Times New Roman" w:cs="Times New Roman"/>
                <w:sz w:val="24"/>
                <w:highlight w:val="white"/>
              </w:rPr>
              <w:t xml:space="preserve"> teacher will show an empty EarthBox to the students and have a discussion about how it works.  (Ask them how they think that it works and why they are good to use indoors). </w:t>
            </w:r>
          </w:p>
          <w:p w:rsidR="00F563E4" w:rsidRDefault="00F563E4">
            <w:pPr>
              <w:widowControl/>
              <w:spacing w:after="0" w:line="240" w:lineRule="auto"/>
            </w:pPr>
          </w:p>
          <w:p w:rsidR="00F563E4" w:rsidRDefault="006842CF">
            <w:pPr>
              <w:widowControl/>
              <w:spacing w:after="0" w:line="240" w:lineRule="auto"/>
            </w:pPr>
            <w:r>
              <w:rPr>
                <w:rFonts w:ascii="Times New Roman" w:eastAsia="Times New Roman" w:hAnsi="Times New Roman" w:cs="Times New Roman"/>
                <w:b/>
                <w:sz w:val="24"/>
                <w:highlight w:val="white"/>
              </w:rPr>
              <w:t xml:space="preserve">Lesson: </w:t>
            </w:r>
            <w:r>
              <w:rPr>
                <w:rFonts w:ascii="Times New Roman" w:eastAsia="Times New Roman" w:hAnsi="Times New Roman" w:cs="Times New Roman"/>
                <w:sz w:val="24"/>
                <w:highlight w:val="white"/>
              </w:rPr>
              <w:t xml:space="preserve">Using copies of the EarthBox instructional manual have students read it </w:t>
            </w:r>
            <w:r>
              <w:rPr>
                <w:rFonts w:ascii="Times New Roman" w:eastAsia="Times New Roman" w:hAnsi="Times New Roman" w:cs="Times New Roman"/>
                <w:sz w:val="24"/>
                <w:highlight w:val="white"/>
              </w:rPr>
              <w:t>in small groups and discuss the steps to plant in the EarthBox.  Have students work in groups (using their manuals to</w:t>
            </w:r>
            <w:r>
              <w:rPr>
                <w:rFonts w:ascii="Times New Roman" w:eastAsia="Times New Roman" w:hAnsi="Times New Roman" w:cs="Times New Roman"/>
                <w:b/>
                <w:sz w:val="24"/>
                <w:highlight w:val="white"/>
              </w:rPr>
              <w:t xml:space="preserve"> </w:t>
            </w:r>
            <w:r>
              <w:rPr>
                <w:rFonts w:ascii="Times New Roman" w:eastAsia="Times New Roman" w:hAnsi="Times New Roman" w:cs="Times New Roman"/>
                <w:sz w:val="24"/>
                <w:highlight w:val="white"/>
              </w:rPr>
              <w:t xml:space="preserve">put the earth box together and then ask students to estimate how much soil is needed to fill the box.  “When we ask ‘how much’ soil, what </w:t>
            </w:r>
            <w:r>
              <w:rPr>
                <w:rFonts w:ascii="Times New Roman" w:eastAsia="Times New Roman" w:hAnsi="Times New Roman" w:cs="Times New Roman"/>
                <w:sz w:val="24"/>
                <w:highlight w:val="white"/>
              </w:rPr>
              <w:t xml:space="preserve">are the different ways that we can measure it? Can we take any measurements to help our estimate?”  The students can then calculate the area and perimeter of the earth box. </w:t>
            </w:r>
            <w:r>
              <w:rPr>
                <w:rFonts w:ascii="Times New Roman" w:eastAsia="Times New Roman" w:hAnsi="Times New Roman" w:cs="Times New Roman"/>
                <w:sz w:val="24"/>
              </w:rPr>
              <w:t> </w:t>
            </w:r>
            <w:r>
              <w:rPr>
                <w:rFonts w:ascii="Times New Roman" w:eastAsia="Times New Roman" w:hAnsi="Times New Roman" w:cs="Times New Roman"/>
                <w:sz w:val="24"/>
                <w:highlight w:val="white"/>
              </w:rPr>
              <w:t>Fill the box with hydrated potting soil (layer dolomite and make a trench for/laye</w:t>
            </w:r>
            <w:r>
              <w:rPr>
                <w:rFonts w:ascii="Times New Roman" w:eastAsia="Times New Roman" w:hAnsi="Times New Roman" w:cs="Times New Roman"/>
                <w:sz w:val="24"/>
                <w:highlight w:val="white"/>
              </w:rPr>
              <w:t>ring in the fertilizer).</w:t>
            </w:r>
          </w:p>
          <w:p w:rsidR="00F563E4" w:rsidRDefault="00F563E4">
            <w:pPr>
              <w:widowControl/>
              <w:spacing w:after="0" w:line="240" w:lineRule="auto"/>
            </w:pPr>
          </w:p>
          <w:p w:rsidR="00F563E4" w:rsidRDefault="006842CF">
            <w:pPr>
              <w:widowControl/>
              <w:spacing w:after="0" w:line="240" w:lineRule="auto"/>
            </w:pPr>
            <w:r>
              <w:rPr>
                <w:rFonts w:ascii="Times New Roman" w:eastAsia="Times New Roman" w:hAnsi="Times New Roman" w:cs="Times New Roman"/>
                <w:b/>
                <w:sz w:val="24"/>
                <w:highlight w:val="white"/>
              </w:rPr>
              <w:t xml:space="preserve">Closure: </w:t>
            </w:r>
            <w:r>
              <w:rPr>
                <w:rFonts w:ascii="Times New Roman" w:eastAsia="Times New Roman" w:hAnsi="Times New Roman" w:cs="Times New Roman"/>
                <w:sz w:val="24"/>
                <w:highlight w:val="white"/>
              </w:rPr>
              <w:t>Assign a small group of students to be researching how deep the holes need to be in order to successfully plant the bean and garlic seeds.  </w:t>
            </w:r>
            <w:r>
              <w:rPr>
                <w:rFonts w:ascii="Times New Roman" w:eastAsia="Times New Roman" w:hAnsi="Times New Roman" w:cs="Times New Roman"/>
                <w:b/>
                <w:sz w:val="24"/>
                <w:highlight w:val="white"/>
              </w:rPr>
              <w:t>The students will now begin their assessment...</w:t>
            </w:r>
          </w:p>
        </w:tc>
      </w:tr>
      <w:tr w:rsidR="00F563E4">
        <w:trPr>
          <w:trHeight w:val="1800"/>
        </w:trPr>
        <w:tc>
          <w:tcPr>
            <w:tcW w:w="3712" w:type="dxa"/>
            <w:tcBorders>
              <w:top w:val="single" w:sz="6" w:space="0" w:color="000000"/>
              <w:left w:val="single" w:sz="6" w:space="0" w:color="000000"/>
              <w:bottom w:val="single" w:sz="6" w:space="0" w:color="000000"/>
              <w:right w:val="single" w:sz="6" w:space="0" w:color="000000"/>
            </w:tcBorders>
            <w:shd w:val="clear" w:color="auto" w:fill="DAEEF3"/>
            <w:tcMar>
              <w:left w:w="0" w:type="dxa"/>
              <w:right w:w="0" w:type="dxa"/>
            </w:tcMar>
          </w:tcPr>
          <w:p w:rsidR="00F563E4" w:rsidRDefault="006842CF">
            <w:pPr>
              <w:widowControl/>
              <w:spacing w:after="0" w:line="240" w:lineRule="auto"/>
            </w:pPr>
            <w:r>
              <w:rPr>
                <w:rFonts w:ascii="Times New Roman" w:eastAsia="Times New Roman" w:hAnsi="Times New Roman" w:cs="Times New Roman"/>
                <w:b/>
                <w:sz w:val="24"/>
                <w:highlight w:val="white"/>
              </w:rPr>
              <w:t>Assessment (What will be the evidence of student learning?)</w:t>
            </w:r>
          </w:p>
        </w:tc>
        <w:tc>
          <w:tcPr>
            <w:tcW w:w="710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F563E4" w:rsidRDefault="006842CF">
            <w:pPr>
              <w:widowControl/>
              <w:spacing w:after="0" w:line="240" w:lineRule="auto"/>
            </w:pPr>
            <w:r>
              <w:rPr>
                <w:rFonts w:ascii="Times New Roman" w:eastAsia="Times New Roman" w:hAnsi="Times New Roman" w:cs="Times New Roman"/>
                <w:sz w:val="24"/>
                <w:highlight w:val="white"/>
              </w:rPr>
              <w:t xml:space="preserve">Have the students work together (and with teacher) to divide the earth box into equal plots.  This will allow the students to work in small groups to plant the bean seeds.  The students will need </w:t>
            </w:r>
            <w:r>
              <w:rPr>
                <w:rFonts w:ascii="Times New Roman" w:eastAsia="Times New Roman" w:hAnsi="Times New Roman" w:cs="Times New Roman"/>
                <w:sz w:val="24"/>
                <w:highlight w:val="white"/>
              </w:rPr>
              <w:t>to find the area/perimeter of the earth box with their small group using graph paper.  They will need to turn their graph paper into a teacher to get approved.  Once they have been approved they can begin planting their bean seeds; they will need to make s</w:t>
            </w:r>
            <w:r>
              <w:rPr>
                <w:rFonts w:ascii="Times New Roman" w:eastAsia="Times New Roman" w:hAnsi="Times New Roman" w:cs="Times New Roman"/>
                <w:sz w:val="24"/>
                <w:highlight w:val="white"/>
              </w:rPr>
              <w:t xml:space="preserve">ure to measure how deep they are making each hole for the seeds. </w:t>
            </w:r>
          </w:p>
        </w:tc>
      </w:tr>
    </w:tbl>
    <w:p w:rsidR="00F563E4" w:rsidRDefault="00F563E4">
      <w:pPr>
        <w:ind w:firstLine="720"/>
      </w:pPr>
    </w:p>
    <w:p w:rsidR="00F563E4" w:rsidRDefault="00F563E4">
      <w:pPr>
        <w:ind w:firstLine="720"/>
      </w:pPr>
    </w:p>
    <w:p w:rsidR="00F563E4" w:rsidRDefault="00F563E4">
      <w:pPr>
        <w:ind w:firstLine="720"/>
      </w:pPr>
    </w:p>
    <w:p w:rsidR="00F563E4" w:rsidRDefault="00F563E4">
      <w:pPr>
        <w:ind w:firstLine="720"/>
      </w:pPr>
    </w:p>
    <w:p w:rsidR="00F563E4" w:rsidRDefault="00F563E4">
      <w:pPr>
        <w:ind w:firstLine="720"/>
      </w:pPr>
    </w:p>
    <w:p w:rsidR="00F563E4" w:rsidRDefault="00F563E4">
      <w:pPr>
        <w:ind w:firstLine="720"/>
      </w:pPr>
    </w:p>
    <w:p w:rsidR="00F563E4" w:rsidRDefault="00F563E4">
      <w:pPr>
        <w:ind w:firstLine="720"/>
      </w:pPr>
    </w:p>
    <w:p w:rsidR="00F563E4" w:rsidRDefault="00F563E4">
      <w:pPr>
        <w:ind w:firstLine="720"/>
      </w:pPr>
    </w:p>
    <w:p w:rsidR="00F563E4" w:rsidRDefault="00F563E4">
      <w:pPr>
        <w:ind w:firstLine="720"/>
      </w:pPr>
    </w:p>
    <w:p w:rsidR="00F563E4" w:rsidRDefault="00F563E4">
      <w:pPr>
        <w:ind w:firstLine="720"/>
      </w:pPr>
    </w:p>
    <w:p w:rsidR="00F563E4" w:rsidRDefault="00F563E4">
      <w:pPr>
        <w:ind w:firstLine="720"/>
      </w:pPr>
    </w:p>
    <w:p w:rsidR="00F563E4" w:rsidRDefault="00F563E4">
      <w:pPr>
        <w:ind w:firstLine="720"/>
      </w:pPr>
    </w:p>
    <w:p w:rsidR="00F563E4" w:rsidRDefault="00F563E4">
      <w:pPr>
        <w:ind w:firstLine="720"/>
      </w:pPr>
    </w:p>
    <w:p w:rsidR="00F563E4" w:rsidRDefault="00F563E4">
      <w:pPr>
        <w:ind w:firstLine="720"/>
      </w:pPr>
    </w:p>
    <w:p w:rsidR="00F563E4" w:rsidRDefault="00F563E4">
      <w:pPr>
        <w:ind w:firstLine="720"/>
      </w:pPr>
    </w:p>
    <w:p w:rsidR="00F563E4" w:rsidRDefault="00F563E4">
      <w:pPr>
        <w:ind w:firstLine="720"/>
      </w:pPr>
    </w:p>
    <w:p w:rsidR="00F563E4" w:rsidRDefault="00F563E4">
      <w:pPr>
        <w:widowControl/>
        <w:spacing w:after="0" w:line="240" w:lineRule="auto"/>
      </w:pPr>
    </w:p>
    <w:tbl>
      <w:tblPr>
        <w:tblStyle w:val="a4"/>
        <w:tblW w:w="10816" w:type="dxa"/>
        <w:tblLayout w:type="fixed"/>
        <w:tblLook w:val="0400" w:firstRow="0" w:lastRow="0" w:firstColumn="0" w:lastColumn="0" w:noHBand="0" w:noVBand="1"/>
      </w:tblPr>
      <w:tblGrid>
        <w:gridCol w:w="3750"/>
        <w:gridCol w:w="7066"/>
      </w:tblGrid>
      <w:tr w:rsidR="00F563E4">
        <w:trPr>
          <w:trHeight w:val="600"/>
        </w:trPr>
        <w:tc>
          <w:tcPr>
            <w:tcW w:w="3750" w:type="dxa"/>
            <w:tcBorders>
              <w:top w:val="single" w:sz="6" w:space="0" w:color="000000"/>
              <w:left w:val="single" w:sz="6" w:space="0" w:color="000000"/>
              <w:bottom w:val="single" w:sz="6" w:space="0" w:color="000000"/>
              <w:right w:val="single" w:sz="6" w:space="0" w:color="000000"/>
            </w:tcBorders>
            <w:shd w:val="clear" w:color="auto" w:fill="DAEEF3"/>
            <w:tcMar>
              <w:left w:w="0" w:type="dxa"/>
              <w:right w:w="0" w:type="dxa"/>
            </w:tcMar>
          </w:tcPr>
          <w:p w:rsidR="00F563E4" w:rsidRDefault="006842CF">
            <w:pPr>
              <w:widowControl/>
              <w:spacing w:after="0" w:line="240" w:lineRule="auto"/>
            </w:pPr>
            <w:r>
              <w:rPr>
                <w:rFonts w:ascii="Times New Roman" w:eastAsia="Times New Roman" w:hAnsi="Times New Roman" w:cs="Times New Roman"/>
                <w:b/>
                <w:sz w:val="24"/>
                <w:highlight w:val="white"/>
              </w:rPr>
              <w:t>Title</w:t>
            </w:r>
          </w:p>
        </w:tc>
        <w:tc>
          <w:tcPr>
            <w:tcW w:w="706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F563E4" w:rsidRDefault="006842CF">
            <w:pPr>
              <w:widowControl/>
              <w:spacing w:after="0" w:line="240" w:lineRule="auto"/>
            </w:pPr>
            <w:r>
              <w:rPr>
                <w:rFonts w:ascii="Times New Roman" w:eastAsia="Times New Roman" w:hAnsi="Times New Roman" w:cs="Times New Roman"/>
                <w:sz w:val="24"/>
                <w:highlight w:val="white"/>
              </w:rPr>
              <w:t>Lesson Six: Writing Throughout the PBL</w:t>
            </w:r>
          </w:p>
        </w:tc>
      </w:tr>
      <w:tr w:rsidR="00F563E4">
        <w:trPr>
          <w:trHeight w:val="1680"/>
        </w:trPr>
        <w:tc>
          <w:tcPr>
            <w:tcW w:w="3750" w:type="dxa"/>
            <w:tcBorders>
              <w:top w:val="single" w:sz="6" w:space="0" w:color="000000"/>
              <w:left w:val="single" w:sz="6" w:space="0" w:color="000000"/>
              <w:bottom w:val="single" w:sz="6" w:space="0" w:color="000000"/>
              <w:right w:val="single" w:sz="6" w:space="0" w:color="000000"/>
            </w:tcBorders>
            <w:shd w:val="clear" w:color="auto" w:fill="DAEEF3"/>
            <w:tcMar>
              <w:left w:w="0" w:type="dxa"/>
              <w:right w:w="0" w:type="dxa"/>
            </w:tcMar>
          </w:tcPr>
          <w:p w:rsidR="00F563E4" w:rsidRDefault="006842CF">
            <w:pPr>
              <w:widowControl/>
              <w:spacing w:after="0" w:line="240" w:lineRule="auto"/>
            </w:pPr>
            <w:r>
              <w:rPr>
                <w:rFonts w:ascii="Times New Roman" w:eastAsia="Times New Roman" w:hAnsi="Times New Roman" w:cs="Times New Roman"/>
                <w:b/>
                <w:sz w:val="24"/>
                <w:highlight w:val="white"/>
              </w:rPr>
              <w:t>Overview</w:t>
            </w:r>
          </w:p>
        </w:tc>
        <w:tc>
          <w:tcPr>
            <w:tcW w:w="706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F563E4" w:rsidRDefault="006842CF">
            <w:pPr>
              <w:widowControl/>
              <w:spacing w:after="0" w:line="240" w:lineRule="auto"/>
            </w:pPr>
            <w:r>
              <w:rPr>
                <w:rFonts w:ascii="Times New Roman" w:eastAsia="Times New Roman" w:hAnsi="Times New Roman" w:cs="Times New Roman"/>
                <w:sz w:val="24"/>
                <w:highlight w:val="white"/>
              </w:rPr>
              <w:t>The students will be writing throughout our GPBL.  This will consist of observations, comparing and contrasting, drawing/labeling, note taking, and summarizing.  They will be taught strategies to appropriately write/take notes and will be expected to write</w:t>
            </w:r>
            <w:r>
              <w:rPr>
                <w:rFonts w:ascii="Times New Roman" w:eastAsia="Times New Roman" w:hAnsi="Times New Roman" w:cs="Times New Roman"/>
                <w:sz w:val="24"/>
                <w:highlight w:val="white"/>
              </w:rPr>
              <w:t xml:space="preserve"> a summary at the end of the GPBL of which crops were most successful within the classroom earthbox.</w:t>
            </w:r>
          </w:p>
        </w:tc>
      </w:tr>
      <w:tr w:rsidR="00F563E4">
        <w:trPr>
          <w:trHeight w:val="4240"/>
        </w:trPr>
        <w:tc>
          <w:tcPr>
            <w:tcW w:w="3750" w:type="dxa"/>
            <w:tcBorders>
              <w:top w:val="single" w:sz="6" w:space="0" w:color="000000"/>
              <w:left w:val="single" w:sz="6" w:space="0" w:color="000000"/>
              <w:bottom w:val="single" w:sz="6" w:space="0" w:color="000000"/>
              <w:right w:val="single" w:sz="6" w:space="0" w:color="000000"/>
            </w:tcBorders>
            <w:shd w:val="clear" w:color="auto" w:fill="DAEEF3"/>
            <w:tcMar>
              <w:left w:w="0" w:type="dxa"/>
              <w:right w:w="0" w:type="dxa"/>
            </w:tcMar>
          </w:tcPr>
          <w:p w:rsidR="00F563E4" w:rsidRDefault="006842CF">
            <w:pPr>
              <w:widowControl/>
              <w:spacing w:after="0" w:line="240" w:lineRule="auto"/>
            </w:pPr>
            <w:r>
              <w:rPr>
                <w:rFonts w:ascii="Times New Roman" w:eastAsia="Times New Roman" w:hAnsi="Times New Roman" w:cs="Times New Roman"/>
                <w:b/>
                <w:sz w:val="24"/>
                <w:highlight w:val="white"/>
              </w:rPr>
              <w:t>Standards</w:t>
            </w:r>
          </w:p>
          <w:p w:rsidR="00F563E4" w:rsidRDefault="00F563E4">
            <w:pPr>
              <w:widowControl/>
              <w:spacing w:after="0" w:line="240" w:lineRule="auto"/>
            </w:pPr>
          </w:p>
        </w:tc>
        <w:tc>
          <w:tcPr>
            <w:tcW w:w="706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F563E4" w:rsidRDefault="006842CF">
            <w:pPr>
              <w:widowControl/>
              <w:spacing w:after="0" w:line="240" w:lineRule="auto"/>
            </w:pPr>
            <w:r>
              <w:rPr>
                <w:rFonts w:ascii="Times New Roman" w:eastAsia="Times New Roman" w:hAnsi="Times New Roman" w:cs="Times New Roman"/>
                <w:sz w:val="24"/>
                <w:highlight w:val="white"/>
              </w:rPr>
              <w:t>ELA.4.W.C11.1 Conduct short research projects that build knowledge through investigation of different aspects of a topic.</w:t>
            </w:r>
          </w:p>
          <w:p w:rsidR="00F563E4" w:rsidRDefault="00F563E4">
            <w:pPr>
              <w:widowControl/>
              <w:spacing w:after="0" w:line="240" w:lineRule="auto"/>
            </w:pPr>
          </w:p>
          <w:p w:rsidR="00F563E4" w:rsidRDefault="006842CF">
            <w:pPr>
              <w:widowControl/>
              <w:spacing w:after="0" w:line="240" w:lineRule="auto"/>
            </w:pPr>
            <w:r>
              <w:rPr>
                <w:rFonts w:ascii="Times New Roman" w:eastAsia="Times New Roman" w:hAnsi="Times New Roman" w:cs="Times New Roman"/>
                <w:sz w:val="24"/>
                <w:highlight w:val="white"/>
              </w:rPr>
              <w:t>ELA.4.L.C15.1 Demonstrate command of the conventions of Objective English grammar and usage when writing or speaking. Use relative pronouns (who, whose, whom, which, that) and relative adverbs (where, when, why). Form and use the progressive (e.g.,I was wa</w:t>
            </w:r>
            <w:r>
              <w:rPr>
                <w:rFonts w:ascii="Times New Roman" w:eastAsia="Times New Roman" w:hAnsi="Times New Roman" w:cs="Times New Roman"/>
                <w:sz w:val="24"/>
                <w:highlight w:val="white"/>
              </w:rPr>
              <w:t>lking; I am walking; I will be walking) verb tenses. Use modal</w:t>
            </w:r>
          </w:p>
          <w:p w:rsidR="00F563E4" w:rsidRDefault="006842CF">
            <w:pPr>
              <w:widowControl/>
              <w:spacing w:after="0" w:line="240" w:lineRule="auto"/>
            </w:pPr>
            <w:r>
              <w:rPr>
                <w:rFonts w:ascii="Times New Roman" w:eastAsia="Times New Roman" w:hAnsi="Times New Roman" w:cs="Times New Roman"/>
                <w:sz w:val="24"/>
                <w:highlight w:val="white"/>
              </w:rPr>
              <w:t>auxiliaries (e.g., can, may, must) to convey various conditions. Order</w:t>
            </w:r>
          </w:p>
          <w:p w:rsidR="00F563E4" w:rsidRDefault="006842CF">
            <w:pPr>
              <w:widowControl/>
              <w:spacing w:after="0" w:line="240" w:lineRule="auto"/>
            </w:pPr>
            <w:r>
              <w:rPr>
                <w:rFonts w:ascii="Times New Roman" w:eastAsia="Times New Roman" w:hAnsi="Times New Roman" w:cs="Times New Roman"/>
                <w:sz w:val="24"/>
                <w:highlight w:val="white"/>
              </w:rPr>
              <w:t>adjectives within sentences according to conventional patterns (e.g.,</w:t>
            </w:r>
          </w:p>
          <w:p w:rsidR="00F563E4" w:rsidRDefault="006842CF">
            <w:pPr>
              <w:widowControl/>
              <w:spacing w:after="0" w:line="240" w:lineRule="auto"/>
            </w:pPr>
            <w:r>
              <w:rPr>
                <w:rFonts w:ascii="Times New Roman" w:eastAsia="Times New Roman" w:hAnsi="Times New Roman" w:cs="Times New Roman"/>
                <w:sz w:val="24"/>
                <w:highlight w:val="white"/>
              </w:rPr>
              <w:t>a small red bag rather than a red small bag). Form a</w:t>
            </w:r>
            <w:r>
              <w:rPr>
                <w:rFonts w:ascii="Times New Roman" w:eastAsia="Times New Roman" w:hAnsi="Times New Roman" w:cs="Times New Roman"/>
                <w:sz w:val="24"/>
                <w:highlight w:val="white"/>
              </w:rPr>
              <w:t>nd use prepositional phrases. Produce complete sentences, recognizing and correcting inappropriate</w:t>
            </w:r>
            <w:r>
              <w:rPr>
                <w:rFonts w:ascii="Times New Roman" w:eastAsia="Times New Roman" w:hAnsi="Times New Roman" w:cs="Times New Roman"/>
                <w:sz w:val="28"/>
                <w:highlight w:val="white"/>
              </w:rPr>
              <w:t xml:space="preserve"> </w:t>
            </w:r>
            <w:r>
              <w:rPr>
                <w:rFonts w:ascii="Times New Roman" w:eastAsia="Times New Roman" w:hAnsi="Times New Roman" w:cs="Times New Roman"/>
                <w:sz w:val="24"/>
                <w:highlight w:val="white"/>
              </w:rPr>
              <w:t>fragments and run-ons. Correctly use frequently confused words (e.g., to, too, two; there, their).</w:t>
            </w:r>
          </w:p>
          <w:p w:rsidR="00F563E4" w:rsidRDefault="00F563E4">
            <w:pPr>
              <w:widowControl/>
              <w:spacing w:after="0" w:line="240" w:lineRule="auto"/>
            </w:pPr>
          </w:p>
          <w:p w:rsidR="00F563E4" w:rsidRDefault="006842CF">
            <w:pPr>
              <w:widowControl/>
              <w:spacing w:line="240" w:lineRule="auto"/>
            </w:pPr>
            <w:r>
              <w:rPr>
                <w:rFonts w:ascii="Times New Roman" w:eastAsia="Times New Roman" w:hAnsi="Times New Roman" w:cs="Times New Roman"/>
                <w:sz w:val="24"/>
                <w:highlight w:val="white"/>
              </w:rPr>
              <w:t>ELA.4.W.C12.1 Write routinely over extended time frames (</w:t>
            </w:r>
            <w:r>
              <w:rPr>
                <w:rFonts w:ascii="Times New Roman" w:eastAsia="Times New Roman" w:hAnsi="Times New Roman" w:cs="Times New Roman"/>
                <w:sz w:val="24"/>
                <w:highlight w:val="white"/>
              </w:rPr>
              <w:t>time for research, reflection, and revision) and shorter time frames (a single sitting or a day or two) for a range of discipline-specific tasks, purposes, and audiences.</w:t>
            </w:r>
          </w:p>
          <w:p w:rsidR="00F563E4" w:rsidRDefault="006842CF">
            <w:pPr>
              <w:widowControl/>
              <w:spacing w:line="240" w:lineRule="auto"/>
            </w:pPr>
            <w:r>
              <w:rPr>
                <w:rFonts w:ascii="Times New Roman" w:eastAsia="Times New Roman" w:hAnsi="Times New Roman" w:cs="Times New Roman"/>
                <w:b/>
                <w:sz w:val="24"/>
                <w:highlight w:val="white"/>
              </w:rPr>
              <w:t>RLA.O.4.2.6: write to persuade using order of importance, classifying differences and</w:t>
            </w:r>
            <w:r>
              <w:rPr>
                <w:rFonts w:ascii="Times New Roman" w:eastAsia="Times New Roman" w:hAnsi="Times New Roman" w:cs="Times New Roman"/>
                <w:b/>
                <w:sz w:val="24"/>
                <w:highlight w:val="white"/>
              </w:rPr>
              <w:t xml:space="preserve"> similarities, classifying advantages and disadvantages.</w:t>
            </w:r>
          </w:p>
          <w:p w:rsidR="00F563E4" w:rsidRDefault="006842CF">
            <w:pPr>
              <w:widowControl/>
              <w:spacing w:line="240" w:lineRule="auto"/>
            </w:pPr>
            <w:r>
              <w:rPr>
                <w:rFonts w:ascii="Times New Roman" w:eastAsia="Times New Roman" w:hAnsi="Times New Roman" w:cs="Times New Roman"/>
                <w:sz w:val="24"/>
                <w:highlight w:val="white"/>
              </w:rPr>
              <w:t>ELA.4.W.C10.1 Produce clear and coherent writing in which the development and organization are appropriate to task, purpose, and audience. (Grade-specific expectations for writing types are defined i</w:t>
            </w:r>
            <w:r>
              <w:rPr>
                <w:rFonts w:ascii="Times New Roman" w:eastAsia="Times New Roman" w:hAnsi="Times New Roman" w:cs="Times New Roman"/>
                <w:sz w:val="24"/>
                <w:highlight w:val="white"/>
              </w:rPr>
              <w:t>n Objectives 1–3 in Text Types and Purposes.)</w:t>
            </w:r>
          </w:p>
        </w:tc>
      </w:tr>
      <w:tr w:rsidR="00F563E4">
        <w:trPr>
          <w:trHeight w:val="1200"/>
        </w:trPr>
        <w:tc>
          <w:tcPr>
            <w:tcW w:w="3750" w:type="dxa"/>
            <w:tcBorders>
              <w:top w:val="single" w:sz="6" w:space="0" w:color="000000"/>
              <w:left w:val="single" w:sz="6" w:space="0" w:color="000000"/>
              <w:bottom w:val="single" w:sz="6" w:space="0" w:color="000000"/>
              <w:right w:val="single" w:sz="6" w:space="0" w:color="000000"/>
            </w:tcBorders>
            <w:shd w:val="clear" w:color="auto" w:fill="DAEEF3"/>
            <w:tcMar>
              <w:left w:w="0" w:type="dxa"/>
              <w:right w:w="0" w:type="dxa"/>
            </w:tcMar>
          </w:tcPr>
          <w:p w:rsidR="00F563E4" w:rsidRDefault="006842CF">
            <w:pPr>
              <w:widowControl/>
              <w:spacing w:after="0" w:line="240" w:lineRule="auto"/>
            </w:pPr>
            <w:r>
              <w:rPr>
                <w:rFonts w:ascii="Times New Roman" w:eastAsia="Times New Roman" w:hAnsi="Times New Roman" w:cs="Times New Roman"/>
                <w:b/>
                <w:sz w:val="24"/>
                <w:highlight w:val="white"/>
              </w:rPr>
              <w:t>Materials/Advance Preparation Needed</w:t>
            </w:r>
          </w:p>
        </w:tc>
        <w:tc>
          <w:tcPr>
            <w:tcW w:w="706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F563E4" w:rsidRDefault="006842CF">
            <w:pPr>
              <w:widowControl/>
              <w:spacing w:after="0" w:line="240" w:lineRule="auto"/>
            </w:pPr>
            <w:r>
              <w:rPr>
                <w:rFonts w:ascii="Times New Roman" w:eastAsia="Times New Roman" w:hAnsi="Times New Roman" w:cs="Times New Roman"/>
                <w:b/>
                <w:sz w:val="24"/>
                <w:highlight w:val="white"/>
              </w:rPr>
              <w:t>Materials:</w:t>
            </w:r>
          </w:p>
          <w:p w:rsidR="00F563E4" w:rsidRDefault="006842CF">
            <w:pPr>
              <w:widowControl/>
              <w:numPr>
                <w:ilvl w:val="0"/>
                <w:numId w:val="12"/>
              </w:numPr>
              <w:spacing w:after="0" w:line="240" w:lineRule="auto"/>
              <w:ind w:hanging="359"/>
            </w:pPr>
            <w:r>
              <w:rPr>
                <w:rFonts w:ascii="Times New Roman" w:eastAsia="Times New Roman" w:hAnsi="Times New Roman" w:cs="Times New Roman"/>
                <w:sz w:val="24"/>
                <w:highlight w:val="white"/>
              </w:rPr>
              <w:t>Science Journals</w:t>
            </w:r>
          </w:p>
          <w:p w:rsidR="00F563E4" w:rsidRDefault="006842CF">
            <w:pPr>
              <w:widowControl/>
              <w:numPr>
                <w:ilvl w:val="0"/>
                <w:numId w:val="12"/>
              </w:numPr>
              <w:spacing w:after="0" w:line="240" w:lineRule="auto"/>
              <w:ind w:hanging="359"/>
            </w:pPr>
            <w:r>
              <w:rPr>
                <w:rFonts w:ascii="Times New Roman" w:eastAsia="Times New Roman" w:hAnsi="Times New Roman" w:cs="Times New Roman"/>
                <w:sz w:val="24"/>
                <w:highlight w:val="white"/>
              </w:rPr>
              <w:t>Pencils and crayons</w:t>
            </w:r>
          </w:p>
          <w:p w:rsidR="00F563E4" w:rsidRDefault="006842CF">
            <w:pPr>
              <w:widowControl/>
              <w:numPr>
                <w:ilvl w:val="0"/>
                <w:numId w:val="12"/>
              </w:numPr>
              <w:spacing w:after="0" w:line="240" w:lineRule="auto"/>
              <w:ind w:hanging="359"/>
            </w:pPr>
            <w:r>
              <w:rPr>
                <w:rFonts w:ascii="Times New Roman" w:eastAsia="Times New Roman" w:hAnsi="Times New Roman" w:cs="Times New Roman"/>
                <w:sz w:val="24"/>
                <w:highlight w:val="white"/>
              </w:rPr>
              <w:t xml:space="preserve">Earth boxes </w:t>
            </w:r>
          </w:p>
          <w:p w:rsidR="00F563E4" w:rsidRDefault="006842CF">
            <w:pPr>
              <w:widowControl/>
              <w:numPr>
                <w:ilvl w:val="0"/>
                <w:numId w:val="12"/>
              </w:numPr>
              <w:spacing w:after="0" w:line="240" w:lineRule="auto"/>
              <w:ind w:hanging="359"/>
            </w:pPr>
            <w:r>
              <w:rPr>
                <w:rFonts w:ascii="Times New Roman" w:eastAsia="Times New Roman" w:hAnsi="Times New Roman" w:cs="Times New Roman"/>
                <w:sz w:val="24"/>
                <w:highlight w:val="white"/>
              </w:rPr>
              <w:t xml:space="preserve">Plants (trellising, root, and herb) </w:t>
            </w:r>
          </w:p>
          <w:p w:rsidR="00F563E4" w:rsidRDefault="00F563E4">
            <w:pPr>
              <w:widowControl/>
              <w:spacing w:after="0" w:line="240" w:lineRule="auto"/>
            </w:pPr>
          </w:p>
          <w:p w:rsidR="00F563E4" w:rsidRDefault="006842CF">
            <w:pPr>
              <w:widowControl/>
              <w:spacing w:after="0" w:line="240" w:lineRule="auto"/>
            </w:pPr>
            <w:r>
              <w:rPr>
                <w:rFonts w:ascii="Times New Roman" w:eastAsia="Times New Roman" w:hAnsi="Times New Roman" w:cs="Times New Roman"/>
                <w:b/>
                <w:sz w:val="24"/>
                <w:highlight w:val="white"/>
              </w:rPr>
              <w:t>Advanced Preparations:</w:t>
            </w:r>
          </w:p>
          <w:p w:rsidR="00F563E4" w:rsidRDefault="006842CF">
            <w:pPr>
              <w:widowControl/>
              <w:numPr>
                <w:ilvl w:val="0"/>
                <w:numId w:val="11"/>
              </w:numPr>
              <w:spacing w:after="0" w:line="240" w:lineRule="auto"/>
              <w:ind w:hanging="359"/>
            </w:pPr>
            <w:r>
              <w:rPr>
                <w:rFonts w:ascii="Times New Roman" w:eastAsia="Times New Roman" w:hAnsi="Times New Roman" w:cs="Times New Roman"/>
                <w:sz w:val="24"/>
                <w:highlight w:val="white"/>
              </w:rPr>
              <w:t xml:space="preserve">Students must be able to write appropriate journal entries including date, details, descriptions, illustrations and illustration labels. </w:t>
            </w:r>
          </w:p>
        </w:tc>
      </w:tr>
      <w:tr w:rsidR="00F563E4">
        <w:trPr>
          <w:trHeight w:val="2160"/>
        </w:trPr>
        <w:tc>
          <w:tcPr>
            <w:tcW w:w="3750" w:type="dxa"/>
            <w:tcBorders>
              <w:top w:val="single" w:sz="6" w:space="0" w:color="000000"/>
              <w:left w:val="single" w:sz="6" w:space="0" w:color="000000"/>
              <w:bottom w:val="single" w:sz="6" w:space="0" w:color="000000"/>
              <w:right w:val="single" w:sz="6" w:space="0" w:color="000000"/>
            </w:tcBorders>
            <w:shd w:val="clear" w:color="auto" w:fill="DAEEF3"/>
            <w:tcMar>
              <w:left w:w="0" w:type="dxa"/>
              <w:right w:w="0" w:type="dxa"/>
            </w:tcMar>
          </w:tcPr>
          <w:p w:rsidR="00F563E4" w:rsidRDefault="006842CF">
            <w:pPr>
              <w:widowControl/>
              <w:spacing w:after="0" w:line="240" w:lineRule="auto"/>
            </w:pPr>
            <w:r>
              <w:rPr>
                <w:rFonts w:ascii="Times New Roman" w:eastAsia="Times New Roman" w:hAnsi="Times New Roman" w:cs="Times New Roman"/>
                <w:b/>
                <w:sz w:val="24"/>
                <w:highlight w:val="white"/>
              </w:rPr>
              <w:t>Procedures/Steps:</w:t>
            </w:r>
          </w:p>
          <w:p w:rsidR="00F563E4" w:rsidRDefault="006842CF">
            <w:pPr>
              <w:widowControl/>
              <w:spacing w:after="0" w:line="240" w:lineRule="auto"/>
            </w:pPr>
            <w:r>
              <w:rPr>
                <w:rFonts w:ascii="Times New Roman" w:eastAsia="Times New Roman" w:hAnsi="Times New Roman" w:cs="Times New Roman"/>
                <w:b/>
                <w:sz w:val="24"/>
                <w:highlight w:val="white"/>
              </w:rPr>
              <w:t>(Emphasis on students making inquiry, e.g., posing questions/problems and working towards answers and solutions)    </w:t>
            </w:r>
          </w:p>
        </w:tc>
        <w:tc>
          <w:tcPr>
            <w:tcW w:w="706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F563E4" w:rsidRDefault="006842CF">
            <w:pPr>
              <w:widowControl/>
              <w:spacing w:after="0" w:line="240" w:lineRule="auto"/>
            </w:pPr>
            <w:r>
              <w:rPr>
                <w:rFonts w:ascii="Times New Roman" w:eastAsia="Times New Roman" w:hAnsi="Times New Roman" w:cs="Times New Roman"/>
                <w:b/>
                <w:sz w:val="24"/>
                <w:highlight w:val="white"/>
              </w:rPr>
              <w:t xml:space="preserve">Introduction: </w:t>
            </w:r>
            <w:r>
              <w:rPr>
                <w:rFonts w:ascii="Times New Roman" w:eastAsia="Times New Roman" w:hAnsi="Times New Roman" w:cs="Times New Roman"/>
                <w:sz w:val="24"/>
                <w:highlight w:val="white"/>
              </w:rPr>
              <w:t>The students will be planting a variety of plants in both plastic containers as well as an EarthBox.  They will be asked to o</w:t>
            </w:r>
            <w:r>
              <w:rPr>
                <w:rFonts w:ascii="Times New Roman" w:eastAsia="Times New Roman" w:hAnsi="Times New Roman" w:cs="Times New Roman"/>
                <w:sz w:val="24"/>
                <w:highlight w:val="white"/>
              </w:rPr>
              <w:t xml:space="preserve">bserve and reflect in their Colonial Garden Journals during stations each day. </w:t>
            </w:r>
          </w:p>
          <w:p w:rsidR="00F563E4" w:rsidRDefault="00F563E4">
            <w:pPr>
              <w:widowControl/>
              <w:spacing w:after="0" w:line="240" w:lineRule="auto"/>
            </w:pPr>
          </w:p>
          <w:p w:rsidR="00F563E4" w:rsidRDefault="006842CF">
            <w:pPr>
              <w:widowControl/>
              <w:spacing w:after="0" w:line="240" w:lineRule="auto"/>
            </w:pPr>
            <w:r>
              <w:rPr>
                <w:rFonts w:ascii="Times New Roman" w:eastAsia="Times New Roman" w:hAnsi="Times New Roman" w:cs="Times New Roman"/>
                <w:b/>
                <w:sz w:val="24"/>
                <w:highlight w:val="white"/>
              </w:rPr>
              <w:t xml:space="preserve">Lesson: </w:t>
            </w:r>
            <w:r>
              <w:rPr>
                <w:rFonts w:ascii="Times New Roman" w:eastAsia="Times New Roman" w:hAnsi="Times New Roman" w:cs="Times New Roman"/>
                <w:sz w:val="24"/>
                <w:highlight w:val="white"/>
              </w:rPr>
              <w:t xml:space="preserve">Students will be taught strategies to appropriately take notes, summarize, use descriptive writing, and draw and label.  Throughout the course of our PBL the students </w:t>
            </w:r>
            <w:r>
              <w:rPr>
                <w:rFonts w:ascii="Times New Roman" w:eastAsia="Times New Roman" w:hAnsi="Times New Roman" w:cs="Times New Roman"/>
                <w:sz w:val="24"/>
                <w:highlight w:val="white"/>
              </w:rPr>
              <w:t xml:space="preserve">will use these strategies to record their findings in their journals. </w:t>
            </w:r>
          </w:p>
          <w:p w:rsidR="00F563E4" w:rsidRDefault="006842CF">
            <w:pPr>
              <w:widowControl/>
              <w:spacing w:after="0" w:line="240" w:lineRule="auto"/>
            </w:pPr>
            <w:r>
              <w:rPr>
                <w:rFonts w:ascii="Times New Roman" w:eastAsia="Times New Roman" w:hAnsi="Times New Roman" w:cs="Times New Roman"/>
                <w:sz w:val="24"/>
                <w:highlight w:val="white"/>
              </w:rPr>
              <w:t>Example of lesson:  Teacher will draw a picture of the growing pole beans in a plastic bag on the board and then label each part.  The students then that day in stations can each draw a</w:t>
            </w:r>
            <w:r>
              <w:rPr>
                <w:rFonts w:ascii="Times New Roman" w:eastAsia="Times New Roman" w:hAnsi="Times New Roman" w:cs="Times New Roman"/>
                <w:sz w:val="24"/>
                <w:highlight w:val="white"/>
              </w:rPr>
              <w:t>nd label their specific plastic bag using the example on the board.</w:t>
            </w:r>
          </w:p>
          <w:p w:rsidR="00F563E4" w:rsidRDefault="00F563E4">
            <w:pPr>
              <w:widowControl/>
              <w:spacing w:after="0" w:line="240" w:lineRule="auto"/>
            </w:pPr>
          </w:p>
          <w:p w:rsidR="00F563E4" w:rsidRDefault="006842CF">
            <w:pPr>
              <w:widowControl/>
              <w:spacing w:after="0" w:line="240" w:lineRule="auto"/>
            </w:pPr>
            <w:r>
              <w:rPr>
                <w:rFonts w:ascii="Times New Roman" w:eastAsia="Times New Roman" w:hAnsi="Times New Roman" w:cs="Times New Roman"/>
                <w:b/>
                <w:sz w:val="24"/>
                <w:highlight w:val="white"/>
              </w:rPr>
              <w:t>Closure:  </w:t>
            </w:r>
            <w:r>
              <w:rPr>
                <w:rFonts w:ascii="Times New Roman" w:eastAsia="Times New Roman" w:hAnsi="Times New Roman" w:cs="Times New Roman"/>
                <w:sz w:val="24"/>
                <w:highlight w:val="white"/>
              </w:rPr>
              <w:t xml:space="preserve">Students will be given a certain amount of time to work in their journals (this will be decided by teacher), when this allotted time is nearing its end the teacher will need to </w:t>
            </w:r>
            <w:r>
              <w:rPr>
                <w:rFonts w:ascii="Times New Roman" w:eastAsia="Times New Roman" w:hAnsi="Times New Roman" w:cs="Times New Roman"/>
                <w:sz w:val="24"/>
                <w:highlight w:val="white"/>
              </w:rPr>
              <w:t xml:space="preserve">remind students to finish up their work. </w:t>
            </w:r>
          </w:p>
        </w:tc>
      </w:tr>
      <w:tr w:rsidR="00F563E4">
        <w:trPr>
          <w:trHeight w:val="1200"/>
        </w:trPr>
        <w:tc>
          <w:tcPr>
            <w:tcW w:w="3750" w:type="dxa"/>
            <w:tcBorders>
              <w:top w:val="single" w:sz="6" w:space="0" w:color="000000"/>
              <w:left w:val="single" w:sz="6" w:space="0" w:color="000000"/>
              <w:bottom w:val="single" w:sz="6" w:space="0" w:color="000000"/>
              <w:right w:val="single" w:sz="6" w:space="0" w:color="000000"/>
            </w:tcBorders>
            <w:shd w:val="clear" w:color="auto" w:fill="DAEEF3"/>
            <w:tcMar>
              <w:left w:w="0" w:type="dxa"/>
              <w:right w:w="0" w:type="dxa"/>
            </w:tcMar>
          </w:tcPr>
          <w:p w:rsidR="00F563E4" w:rsidRDefault="006842CF">
            <w:pPr>
              <w:widowControl/>
              <w:spacing w:after="0" w:line="240" w:lineRule="auto"/>
            </w:pPr>
            <w:r>
              <w:rPr>
                <w:rFonts w:ascii="Times New Roman" w:eastAsia="Times New Roman" w:hAnsi="Times New Roman" w:cs="Times New Roman"/>
                <w:b/>
                <w:sz w:val="24"/>
                <w:highlight w:val="white"/>
              </w:rPr>
              <w:t>Assessment (What will be the evidence of student learning?)</w:t>
            </w:r>
          </w:p>
        </w:tc>
        <w:tc>
          <w:tcPr>
            <w:tcW w:w="706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F563E4" w:rsidRDefault="006842CF">
            <w:pPr>
              <w:widowControl/>
              <w:spacing w:after="0" w:line="240" w:lineRule="auto"/>
            </w:pPr>
            <w:r>
              <w:rPr>
                <w:rFonts w:ascii="Times New Roman" w:eastAsia="Times New Roman" w:hAnsi="Times New Roman" w:cs="Times New Roman"/>
                <w:sz w:val="24"/>
                <w:highlight w:val="white"/>
              </w:rPr>
              <w:t>The students will keep all of their recordings in their Colonial Garden Journal.  Towards the end of the GPBL the students will be asked to use their not</w:t>
            </w:r>
            <w:r>
              <w:rPr>
                <w:rFonts w:ascii="Times New Roman" w:eastAsia="Times New Roman" w:hAnsi="Times New Roman" w:cs="Times New Roman"/>
                <w:sz w:val="24"/>
                <w:highlight w:val="white"/>
              </w:rPr>
              <w:t>es and entries to write a culminating summary of which grew better.</w:t>
            </w:r>
          </w:p>
        </w:tc>
      </w:tr>
    </w:tbl>
    <w:p w:rsidR="00F563E4" w:rsidRDefault="00F563E4">
      <w:pPr>
        <w:ind w:firstLine="720"/>
      </w:pPr>
    </w:p>
    <w:p w:rsidR="00F563E4" w:rsidRDefault="00F563E4">
      <w:pPr>
        <w:ind w:firstLine="720"/>
      </w:pPr>
    </w:p>
    <w:p w:rsidR="00F563E4" w:rsidRDefault="00F563E4">
      <w:pPr>
        <w:ind w:firstLine="720"/>
      </w:pPr>
    </w:p>
    <w:p w:rsidR="00F563E4" w:rsidRDefault="00F563E4">
      <w:pPr>
        <w:ind w:firstLine="720"/>
      </w:pPr>
    </w:p>
    <w:p w:rsidR="00F563E4" w:rsidRDefault="00F563E4">
      <w:pPr>
        <w:ind w:firstLine="720"/>
      </w:pPr>
    </w:p>
    <w:p w:rsidR="00F563E4" w:rsidRDefault="00F563E4">
      <w:pPr>
        <w:ind w:firstLine="720"/>
      </w:pPr>
    </w:p>
    <w:p w:rsidR="00F563E4" w:rsidRDefault="00F563E4">
      <w:pPr>
        <w:ind w:firstLine="720"/>
      </w:pPr>
    </w:p>
    <w:p w:rsidR="00F563E4" w:rsidRDefault="00F563E4">
      <w:pPr>
        <w:ind w:firstLine="720"/>
      </w:pPr>
    </w:p>
    <w:p w:rsidR="00F563E4" w:rsidRDefault="00F563E4">
      <w:pPr>
        <w:ind w:firstLine="720"/>
      </w:pPr>
    </w:p>
    <w:p w:rsidR="00F563E4" w:rsidRDefault="00F563E4">
      <w:pPr>
        <w:ind w:firstLine="720"/>
      </w:pPr>
    </w:p>
    <w:p w:rsidR="00F563E4" w:rsidRDefault="00F563E4">
      <w:pPr>
        <w:ind w:firstLine="720"/>
      </w:pPr>
    </w:p>
    <w:p w:rsidR="00F563E4" w:rsidRDefault="00F563E4">
      <w:pPr>
        <w:ind w:firstLine="720"/>
      </w:pPr>
    </w:p>
    <w:p w:rsidR="00F563E4" w:rsidRDefault="00F563E4">
      <w:pPr>
        <w:ind w:firstLine="720"/>
      </w:pPr>
    </w:p>
    <w:p w:rsidR="00F563E4" w:rsidRDefault="00F563E4">
      <w:pPr>
        <w:ind w:firstLine="720"/>
      </w:pPr>
    </w:p>
    <w:p w:rsidR="00F563E4" w:rsidRDefault="00F563E4">
      <w:pPr>
        <w:ind w:firstLine="720"/>
      </w:pPr>
    </w:p>
    <w:p w:rsidR="00F563E4" w:rsidRDefault="00F563E4">
      <w:pPr>
        <w:ind w:firstLine="720"/>
      </w:pPr>
    </w:p>
    <w:p w:rsidR="00F563E4" w:rsidRDefault="00F563E4">
      <w:pPr>
        <w:ind w:firstLine="720"/>
      </w:pPr>
    </w:p>
    <w:p w:rsidR="00F563E4" w:rsidRDefault="00F563E4">
      <w:pPr>
        <w:ind w:firstLine="720"/>
      </w:pPr>
    </w:p>
    <w:p w:rsidR="00F563E4" w:rsidRDefault="00F563E4">
      <w:pPr>
        <w:ind w:firstLine="720"/>
      </w:pPr>
    </w:p>
    <w:p w:rsidR="00F563E4" w:rsidRDefault="00F563E4">
      <w:pPr>
        <w:widowControl/>
        <w:spacing w:after="0" w:line="240" w:lineRule="auto"/>
      </w:pPr>
    </w:p>
    <w:tbl>
      <w:tblPr>
        <w:tblStyle w:val="a5"/>
        <w:tblW w:w="10816" w:type="dxa"/>
        <w:tblLayout w:type="fixed"/>
        <w:tblLook w:val="0400" w:firstRow="0" w:lastRow="0" w:firstColumn="0" w:lastColumn="0" w:noHBand="0" w:noVBand="1"/>
      </w:tblPr>
      <w:tblGrid>
        <w:gridCol w:w="3755"/>
        <w:gridCol w:w="7061"/>
      </w:tblGrid>
      <w:tr w:rsidR="00F563E4">
        <w:trPr>
          <w:trHeight w:val="600"/>
        </w:trPr>
        <w:tc>
          <w:tcPr>
            <w:tcW w:w="3755" w:type="dxa"/>
            <w:tcBorders>
              <w:top w:val="single" w:sz="6" w:space="0" w:color="000000"/>
              <w:left w:val="single" w:sz="6" w:space="0" w:color="000000"/>
              <w:bottom w:val="single" w:sz="6" w:space="0" w:color="000000"/>
              <w:right w:val="single" w:sz="6" w:space="0" w:color="000000"/>
            </w:tcBorders>
            <w:shd w:val="clear" w:color="auto" w:fill="DAEEF3"/>
            <w:tcMar>
              <w:left w:w="0" w:type="dxa"/>
              <w:right w:w="0" w:type="dxa"/>
            </w:tcMar>
          </w:tcPr>
          <w:p w:rsidR="00F563E4" w:rsidRDefault="006842CF">
            <w:pPr>
              <w:widowControl/>
              <w:spacing w:after="0" w:line="240" w:lineRule="auto"/>
            </w:pPr>
            <w:r>
              <w:rPr>
                <w:rFonts w:ascii="Times New Roman" w:eastAsia="Times New Roman" w:hAnsi="Times New Roman" w:cs="Times New Roman"/>
                <w:b/>
                <w:sz w:val="24"/>
                <w:highlight w:val="white"/>
              </w:rPr>
              <w:t>Title</w:t>
            </w:r>
          </w:p>
        </w:tc>
        <w:tc>
          <w:tcPr>
            <w:tcW w:w="7061"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F563E4" w:rsidRDefault="006842CF">
            <w:pPr>
              <w:widowControl/>
              <w:spacing w:after="0" w:line="240" w:lineRule="auto"/>
            </w:pPr>
            <w:r>
              <w:rPr>
                <w:rFonts w:ascii="Times New Roman" w:eastAsia="Times New Roman" w:hAnsi="Times New Roman" w:cs="Times New Roman"/>
                <w:sz w:val="24"/>
                <w:highlight w:val="white"/>
              </w:rPr>
              <w:t>Lesson Seven: Care Takers Guide (Listening and Speaking Skills)</w:t>
            </w:r>
          </w:p>
        </w:tc>
      </w:tr>
      <w:tr w:rsidR="00F563E4">
        <w:trPr>
          <w:trHeight w:val="1140"/>
        </w:trPr>
        <w:tc>
          <w:tcPr>
            <w:tcW w:w="3755" w:type="dxa"/>
            <w:tcBorders>
              <w:top w:val="single" w:sz="6" w:space="0" w:color="000000"/>
              <w:left w:val="single" w:sz="6" w:space="0" w:color="000000"/>
              <w:bottom w:val="single" w:sz="6" w:space="0" w:color="000000"/>
              <w:right w:val="single" w:sz="6" w:space="0" w:color="000000"/>
            </w:tcBorders>
            <w:shd w:val="clear" w:color="auto" w:fill="DAEEF3"/>
            <w:tcMar>
              <w:left w:w="0" w:type="dxa"/>
              <w:right w:w="0" w:type="dxa"/>
            </w:tcMar>
          </w:tcPr>
          <w:p w:rsidR="00F563E4" w:rsidRDefault="006842CF">
            <w:pPr>
              <w:widowControl/>
              <w:spacing w:after="0" w:line="240" w:lineRule="auto"/>
            </w:pPr>
            <w:r>
              <w:rPr>
                <w:rFonts w:ascii="Times New Roman" w:eastAsia="Times New Roman" w:hAnsi="Times New Roman" w:cs="Times New Roman"/>
                <w:b/>
                <w:sz w:val="24"/>
                <w:highlight w:val="white"/>
              </w:rPr>
              <w:t>Overview</w:t>
            </w:r>
          </w:p>
        </w:tc>
        <w:tc>
          <w:tcPr>
            <w:tcW w:w="7061"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F563E4" w:rsidRDefault="006842CF">
            <w:pPr>
              <w:widowControl/>
              <w:spacing w:after="0" w:line="240" w:lineRule="auto"/>
            </w:pPr>
            <w:r>
              <w:rPr>
                <w:rFonts w:ascii="Times New Roman" w:eastAsia="Times New Roman" w:hAnsi="Times New Roman" w:cs="Times New Roman"/>
                <w:sz w:val="24"/>
                <w:highlight w:val="white"/>
              </w:rPr>
              <w:t xml:space="preserve">The focus of this lesson is for the students to reflect upon previous lessons. Students will create a summary of what they have done throughout the past couple of weeks and create a care takers guide for the parents. </w:t>
            </w:r>
          </w:p>
        </w:tc>
      </w:tr>
      <w:tr w:rsidR="00F563E4">
        <w:trPr>
          <w:trHeight w:val="3660"/>
        </w:trPr>
        <w:tc>
          <w:tcPr>
            <w:tcW w:w="3755" w:type="dxa"/>
            <w:tcBorders>
              <w:top w:val="single" w:sz="6" w:space="0" w:color="000000"/>
              <w:left w:val="single" w:sz="6" w:space="0" w:color="000000"/>
              <w:bottom w:val="single" w:sz="6" w:space="0" w:color="000000"/>
              <w:right w:val="single" w:sz="6" w:space="0" w:color="000000"/>
            </w:tcBorders>
            <w:shd w:val="clear" w:color="auto" w:fill="DAEEF3"/>
            <w:tcMar>
              <w:left w:w="0" w:type="dxa"/>
              <w:right w:w="0" w:type="dxa"/>
            </w:tcMar>
          </w:tcPr>
          <w:p w:rsidR="00F563E4" w:rsidRDefault="006842CF">
            <w:pPr>
              <w:widowControl/>
              <w:spacing w:after="0" w:line="240" w:lineRule="auto"/>
            </w:pPr>
            <w:r>
              <w:rPr>
                <w:rFonts w:ascii="Times New Roman" w:eastAsia="Times New Roman" w:hAnsi="Times New Roman" w:cs="Times New Roman"/>
                <w:b/>
                <w:sz w:val="24"/>
                <w:highlight w:val="white"/>
              </w:rPr>
              <w:t>Standards</w:t>
            </w:r>
          </w:p>
          <w:p w:rsidR="00F563E4" w:rsidRDefault="00F563E4">
            <w:pPr>
              <w:widowControl/>
              <w:spacing w:after="0" w:line="240" w:lineRule="auto"/>
            </w:pPr>
          </w:p>
        </w:tc>
        <w:tc>
          <w:tcPr>
            <w:tcW w:w="7061"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F563E4" w:rsidRDefault="006842CF">
            <w:pPr>
              <w:widowControl/>
              <w:spacing w:line="240" w:lineRule="auto"/>
            </w:pPr>
            <w:r>
              <w:rPr>
                <w:rFonts w:ascii="Times New Roman" w:eastAsia="Times New Roman" w:hAnsi="Times New Roman" w:cs="Times New Roman"/>
                <w:sz w:val="24"/>
                <w:highlight w:val="white"/>
              </w:rPr>
              <w:t xml:space="preserve">21C.O.3-4.1.LS.3 Student, </w:t>
            </w:r>
            <w:r>
              <w:rPr>
                <w:rFonts w:ascii="Times New Roman" w:eastAsia="Times New Roman" w:hAnsi="Times New Roman" w:cs="Times New Roman"/>
                <w:sz w:val="24"/>
                <w:highlight w:val="white"/>
              </w:rPr>
              <w:t>cognizant of audience and purpose, articulates thoughts and ideas accurately and effectively through oral, written or multimedia communications.</w:t>
            </w:r>
          </w:p>
          <w:p w:rsidR="00F563E4" w:rsidRDefault="006842CF">
            <w:pPr>
              <w:widowControl/>
              <w:spacing w:line="240" w:lineRule="auto"/>
            </w:pPr>
            <w:r>
              <w:rPr>
                <w:rFonts w:ascii="Times New Roman" w:eastAsia="Times New Roman" w:hAnsi="Times New Roman" w:cs="Times New Roman"/>
                <w:sz w:val="24"/>
                <w:highlight w:val="white"/>
              </w:rPr>
              <w:t xml:space="preserve">21C.O.3-4.3.LS4 Student appreciates, accepts and worlds cooperatively with others, in both academic and social </w:t>
            </w:r>
            <w:r>
              <w:rPr>
                <w:rFonts w:ascii="Times New Roman" w:eastAsia="Times New Roman" w:hAnsi="Times New Roman" w:cs="Times New Roman"/>
                <w:sz w:val="24"/>
                <w:highlight w:val="white"/>
              </w:rPr>
              <w:t>contexts, shares responsibility for continued improvement of the academic performance and climate of the school, and exhibits ethical behavior while working alone or communicating with others.</w:t>
            </w:r>
          </w:p>
          <w:p w:rsidR="00F563E4" w:rsidRDefault="006842CF">
            <w:pPr>
              <w:widowControl/>
              <w:spacing w:line="240" w:lineRule="auto"/>
            </w:pPr>
            <w:r>
              <w:rPr>
                <w:rFonts w:ascii="Times New Roman" w:eastAsia="Times New Roman" w:hAnsi="Times New Roman" w:cs="Times New Roman"/>
                <w:sz w:val="24"/>
                <w:highlight w:val="white"/>
              </w:rPr>
              <w:t>21C.O.3-4.3.LS.5 Student uses his-her interpersonal skills when</w:t>
            </w:r>
            <w:r>
              <w:rPr>
                <w:rFonts w:ascii="Times New Roman" w:eastAsia="Times New Roman" w:hAnsi="Times New Roman" w:cs="Times New Roman"/>
                <w:sz w:val="24"/>
                <w:highlight w:val="white"/>
              </w:rPr>
              <w:t xml:space="preserve"> in an assigned leadership role, helps others stay focused and successfully moves the group toward the goal. </w:t>
            </w:r>
          </w:p>
        </w:tc>
      </w:tr>
      <w:tr w:rsidR="00F563E4">
        <w:trPr>
          <w:trHeight w:val="1200"/>
        </w:trPr>
        <w:tc>
          <w:tcPr>
            <w:tcW w:w="3755" w:type="dxa"/>
            <w:tcBorders>
              <w:top w:val="single" w:sz="6" w:space="0" w:color="000000"/>
              <w:left w:val="single" w:sz="6" w:space="0" w:color="000000"/>
              <w:bottom w:val="single" w:sz="6" w:space="0" w:color="000000"/>
              <w:right w:val="single" w:sz="6" w:space="0" w:color="000000"/>
            </w:tcBorders>
            <w:shd w:val="clear" w:color="auto" w:fill="DAEEF3"/>
            <w:tcMar>
              <w:left w:w="0" w:type="dxa"/>
              <w:right w:w="0" w:type="dxa"/>
            </w:tcMar>
          </w:tcPr>
          <w:p w:rsidR="00F563E4" w:rsidRDefault="006842CF">
            <w:pPr>
              <w:widowControl/>
              <w:spacing w:after="0" w:line="240" w:lineRule="auto"/>
            </w:pPr>
            <w:r>
              <w:rPr>
                <w:rFonts w:ascii="Times New Roman" w:eastAsia="Times New Roman" w:hAnsi="Times New Roman" w:cs="Times New Roman"/>
                <w:b/>
                <w:sz w:val="24"/>
                <w:highlight w:val="white"/>
              </w:rPr>
              <w:t>Materials/Advance Preparation Needed</w:t>
            </w:r>
          </w:p>
        </w:tc>
        <w:tc>
          <w:tcPr>
            <w:tcW w:w="7061"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F563E4" w:rsidRDefault="006842CF">
            <w:pPr>
              <w:widowControl/>
              <w:spacing w:after="0" w:line="240" w:lineRule="auto"/>
            </w:pPr>
            <w:r>
              <w:rPr>
                <w:rFonts w:ascii="Times New Roman" w:eastAsia="Times New Roman" w:hAnsi="Times New Roman" w:cs="Times New Roman"/>
                <w:b/>
                <w:sz w:val="24"/>
                <w:highlight w:val="white"/>
              </w:rPr>
              <w:t>Materials:</w:t>
            </w:r>
          </w:p>
          <w:p w:rsidR="00F563E4" w:rsidRDefault="006842CF">
            <w:pPr>
              <w:widowControl/>
              <w:numPr>
                <w:ilvl w:val="0"/>
                <w:numId w:val="10"/>
              </w:numPr>
              <w:spacing w:after="0" w:line="240" w:lineRule="auto"/>
              <w:ind w:hanging="359"/>
            </w:pPr>
            <w:r>
              <w:rPr>
                <w:rFonts w:ascii="Times New Roman" w:eastAsia="Times New Roman" w:hAnsi="Times New Roman" w:cs="Times New Roman"/>
                <w:sz w:val="24"/>
                <w:highlight w:val="white"/>
              </w:rPr>
              <w:t>Journals – students will refer to journals when summarizing their unit</w:t>
            </w:r>
          </w:p>
          <w:p w:rsidR="00F563E4" w:rsidRDefault="006842CF">
            <w:pPr>
              <w:widowControl/>
              <w:numPr>
                <w:ilvl w:val="0"/>
                <w:numId w:val="10"/>
              </w:numPr>
              <w:spacing w:after="0" w:line="240" w:lineRule="auto"/>
              <w:ind w:hanging="359"/>
            </w:pPr>
            <w:r>
              <w:rPr>
                <w:rFonts w:ascii="Times New Roman" w:eastAsia="Times New Roman" w:hAnsi="Times New Roman" w:cs="Times New Roman"/>
                <w:sz w:val="24"/>
                <w:highlight w:val="white"/>
              </w:rPr>
              <w:t>Paper</w:t>
            </w:r>
          </w:p>
          <w:p w:rsidR="00F563E4" w:rsidRDefault="006842CF">
            <w:pPr>
              <w:widowControl/>
              <w:numPr>
                <w:ilvl w:val="0"/>
                <w:numId w:val="10"/>
              </w:numPr>
              <w:spacing w:after="0" w:line="240" w:lineRule="auto"/>
              <w:ind w:hanging="359"/>
            </w:pPr>
            <w:r>
              <w:rPr>
                <w:rFonts w:ascii="Times New Roman" w:eastAsia="Times New Roman" w:hAnsi="Times New Roman" w:cs="Times New Roman"/>
                <w:sz w:val="24"/>
                <w:highlight w:val="white"/>
              </w:rPr>
              <w:t>Crayons</w:t>
            </w:r>
          </w:p>
          <w:p w:rsidR="00F563E4" w:rsidRDefault="006842CF">
            <w:pPr>
              <w:widowControl/>
              <w:numPr>
                <w:ilvl w:val="0"/>
                <w:numId w:val="10"/>
              </w:numPr>
              <w:spacing w:after="0" w:line="240" w:lineRule="auto"/>
              <w:ind w:hanging="359"/>
            </w:pPr>
            <w:r>
              <w:rPr>
                <w:rFonts w:ascii="Times New Roman" w:eastAsia="Times New Roman" w:hAnsi="Times New Roman" w:cs="Times New Roman"/>
                <w:sz w:val="24"/>
                <w:highlight w:val="white"/>
              </w:rPr>
              <w:t xml:space="preserve">Camera – students will take photographs of the plants to use in the guide. </w:t>
            </w:r>
          </w:p>
          <w:p w:rsidR="00F563E4" w:rsidRDefault="00F563E4">
            <w:pPr>
              <w:widowControl/>
              <w:spacing w:after="0" w:line="240" w:lineRule="auto"/>
            </w:pPr>
          </w:p>
          <w:p w:rsidR="00F563E4" w:rsidRDefault="006842CF">
            <w:pPr>
              <w:widowControl/>
              <w:spacing w:after="0" w:line="240" w:lineRule="auto"/>
            </w:pPr>
            <w:r>
              <w:rPr>
                <w:rFonts w:ascii="Times New Roman" w:eastAsia="Times New Roman" w:hAnsi="Times New Roman" w:cs="Times New Roman"/>
                <w:b/>
                <w:sz w:val="24"/>
                <w:highlight w:val="white"/>
              </w:rPr>
              <w:t>Advanced Preparation:</w:t>
            </w:r>
          </w:p>
          <w:p w:rsidR="00F563E4" w:rsidRDefault="006842CF">
            <w:pPr>
              <w:widowControl/>
              <w:numPr>
                <w:ilvl w:val="0"/>
                <w:numId w:val="9"/>
              </w:numPr>
              <w:spacing w:after="0" w:line="240" w:lineRule="auto"/>
              <w:ind w:hanging="359"/>
            </w:pPr>
            <w:r>
              <w:rPr>
                <w:rFonts w:ascii="Times New Roman" w:eastAsia="Times New Roman" w:hAnsi="Times New Roman" w:cs="Times New Roman"/>
                <w:sz w:val="24"/>
                <w:highlight w:val="white"/>
              </w:rPr>
              <w:t xml:space="preserve">Students will need to have their research from the past couple of the weeks with them in order to create their Care Takers Guide. </w:t>
            </w:r>
          </w:p>
        </w:tc>
      </w:tr>
      <w:tr w:rsidR="00F563E4">
        <w:trPr>
          <w:trHeight w:val="3640"/>
        </w:trPr>
        <w:tc>
          <w:tcPr>
            <w:tcW w:w="3755" w:type="dxa"/>
            <w:tcBorders>
              <w:top w:val="single" w:sz="6" w:space="0" w:color="000000"/>
              <w:left w:val="single" w:sz="6" w:space="0" w:color="000000"/>
              <w:bottom w:val="single" w:sz="6" w:space="0" w:color="000000"/>
              <w:right w:val="single" w:sz="6" w:space="0" w:color="000000"/>
            </w:tcBorders>
            <w:shd w:val="clear" w:color="auto" w:fill="DAEEF3"/>
            <w:tcMar>
              <w:left w:w="0" w:type="dxa"/>
              <w:right w:w="0" w:type="dxa"/>
            </w:tcMar>
          </w:tcPr>
          <w:p w:rsidR="00F563E4" w:rsidRDefault="006842CF">
            <w:pPr>
              <w:widowControl/>
              <w:spacing w:after="0" w:line="240" w:lineRule="auto"/>
            </w:pPr>
            <w:r>
              <w:rPr>
                <w:rFonts w:ascii="Times New Roman" w:eastAsia="Times New Roman" w:hAnsi="Times New Roman" w:cs="Times New Roman"/>
                <w:b/>
                <w:sz w:val="24"/>
                <w:highlight w:val="white"/>
              </w:rPr>
              <w:t>Procedures/Steps:</w:t>
            </w:r>
          </w:p>
          <w:p w:rsidR="00F563E4" w:rsidRDefault="006842CF">
            <w:pPr>
              <w:widowControl/>
              <w:spacing w:after="0" w:line="240" w:lineRule="auto"/>
            </w:pPr>
            <w:r>
              <w:rPr>
                <w:rFonts w:ascii="Times New Roman" w:eastAsia="Times New Roman" w:hAnsi="Times New Roman" w:cs="Times New Roman"/>
                <w:b/>
                <w:sz w:val="24"/>
                <w:highlight w:val="white"/>
              </w:rPr>
              <w:t>(Emphasis on students making inquiry, e.g., posing questions/problems and working towards answers and solutions)    </w:t>
            </w:r>
          </w:p>
        </w:tc>
        <w:tc>
          <w:tcPr>
            <w:tcW w:w="7061"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F563E4" w:rsidRDefault="006842CF">
            <w:pPr>
              <w:widowControl/>
              <w:spacing w:after="0" w:line="240" w:lineRule="auto"/>
            </w:pPr>
            <w:r>
              <w:rPr>
                <w:rFonts w:ascii="Times New Roman" w:eastAsia="Times New Roman" w:hAnsi="Times New Roman" w:cs="Times New Roman"/>
                <w:b/>
                <w:sz w:val="24"/>
                <w:highlight w:val="white"/>
              </w:rPr>
              <w:t xml:space="preserve">Introduction: </w:t>
            </w:r>
            <w:r>
              <w:rPr>
                <w:rFonts w:ascii="Times New Roman" w:eastAsia="Times New Roman" w:hAnsi="Times New Roman" w:cs="Times New Roman"/>
                <w:sz w:val="24"/>
                <w:highlight w:val="white"/>
              </w:rPr>
              <w:t>To begin the lesson the teacher will engage the students’ interest by posing a variety of questions. What was your favorite p</w:t>
            </w:r>
            <w:r>
              <w:rPr>
                <w:rFonts w:ascii="Times New Roman" w:eastAsia="Times New Roman" w:hAnsi="Times New Roman" w:cs="Times New Roman"/>
                <w:sz w:val="24"/>
                <w:highlight w:val="white"/>
              </w:rPr>
              <w:t>art of the unit? What is the most important thing for others to know about our plants? What could we do to provide others with information about our plants? Reflect on how you learn best: do you learn best when you hear information, see information, or rea</w:t>
            </w:r>
            <w:r>
              <w:rPr>
                <w:rFonts w:ascii="Times New Roman" w:eastAsia="Times New Roman" w:hAnsi="Times New Roman" w:cs="Times New Roman"/>
                <w:sz w:val="24"/>
                <w:highlight w:val="white"/>
              </w:rPr>
              <w:t>d about information?</w:t>
            </w:r>
          </w:p>
          <w:p w:rsidR="00F563E4" w:rsidRDefault="00F563E4">
            <w:pPr>
              <w:widowControl/>
              <w:spacing w:after="0" w:line="240" w:lineRule="auto"/>
            </w:pPr>
          </w:p>
          <w:p w:rsidR="00F563E4" w:rsidRDefault="006842CF">
            <w:pPr>
              <w:widowControl/>
              <w:spacing w:after="0" w:line="240" w:lineRule="auto"/>
            </w:pPr>
            <w:r>
              <w:rPr>
                <w:rFonts w:ascii="Times New Roman" w:eastAsia="Times New Roman" w:hAnsi="Times New Roman" w:cs="Times New Roman"/>
                <w:b/>
                <w:sz w:val="24"/>
                <w:highlight w:val="white"/>
              </w:rPr>
              <w:t xml:space="preserve">Lesson: </w:t>
            </w:r>
            <w:r>
              <w:rPr>
                <w:rFonts w:ascii="Times New Roman" w:eastAsia="Times New Roman" w:hAnsi="Times New Roman" w:cs="Times New Roman"/>
                <w:sz w:val="24"/>
                <w:highlight w:val="white"/>
              </w:rPr>
              <w:t>Students will gather their resources they have gathered throughout the unit. They will also go outside to take pictures of their specific plants. Create a care takers guide for their parents.</w:t>
            </w:r>
          </w:p>
          <w:p w:rsidR="00F563E4" w:rsidRDefault="00F563E4">
            <w:pPr>
              <w:widowControl/>
              <w:spacing w:after="0" w:line="240" w:lineRule="auto"/>
            </w:pPr>
          </w:p>
          <w:p w:rsidR="00F563E4" w:rsidRDefault="006842CF">
            <w:pPr>
              <w:widowControl/>
              <w:spacing w:after="0" w:line="240" w:lineRule="auto"/>
            </w:pPr>
            <w:r>
              <w:rPr>
                <w:rFonts w:ascii="Times New Roman" w:eastAsia="Times New Roman" w:hAnsi="Times New Roman" w:cs="Times New Roman"/>
                <w:b/>
                <w:sz w:val="24"/>
                <w:highlight w:val="white"/>
              </w:rPr>
              <w:t xml:space="preserve">Closure: </w:t>
            </w:r>
            <w:r>
              <w:rPr>
                <w:rFonts w:ascii="Times New Roman" w:eastAsia="Times New Roman" w:hAnsi="Times New Roman" w:cs="Times New Roman"/>
                <w:sz w:val="24"/>
                <w:highlight w:val="white"/>
              </w:rPr>
              <w:t xml:space="preserve">Invite parents to visit </w:t>
            </w:r>
            <w:r>
              <w:rPr>
                <w:rFonts w:ascii="Times New Roman" w:eastAsia="Times New Roman" w:hAnsi="Times New Roman" w:cs="Times New Roman"/>
                <w:sz w:val="24"/>
                <w:highlight w:val="white"/>
              </w:rPr>
              <w:t xml:space="preserve">the classroom. Students will present their findings. To practice their speeches, students will present in front of another classroom in the school. </w:t>
            </w:r>
          </w:p>
        </w:tc>
      </w:tr>
      <w:tr w:rsidR="00F563E4">
        <w:trPr>
          <w:trHeight w:val="960"/>
        </w:trPr>
        <w:tc>
          <w:tcPr>
            <w:tcW w:w="3755" w:type="dxa"/>
            <w:tcBorders>
              <w:top w:val="single" w:sz="6" w:space="0" w:color="000000"/>
              <w:left w:val="single" w:sz="6" w:space="0" w:color="000000"/>
              <w:bottom w:val="single" w:sz="6" w:space="0" w:color="000000"/>
              <w:right w:val="single" w:sz="6" w:space="0" w:color="000000"/>
            </w:tcBorders>
            <w:shd w:val="clear" w:color="auto" w:fill="DAEEF3"/>
            <w:tcMar>
              <w:left w:w="0" w:type="dxa"/>
              <w:right w:w="0" w:type="dxa"/>
            </w:tcMar>
          </w:tcPr>
          <w:p w:rsidR="00F563E4" w:rsidRDefault="006842CF">
            <w:pPr>
              <w:widowControl/>
              <w:spacing w:after="0" w:line="240" w:lineRule="auto"/>
            </w:pPr>
            <w:r>
              <w:rPr>
                <w:rFonts w:ascii="Times New Roman" w:eastAsia="Times New Roman" w:hAnsi="Times New Roman" w:cs="Times New Roman"/>
                <w:b/>
                <w:sz w:val="24"/>
                <w:highlight w:val="white"/>
              </w:rPr>
              <w:t>Assessment (What will be the evidence of student learning?)</w:t>
            </w:r>
          </w:p>
        </w:tc>
        <w:tc>
          <w:tcPr>
            <w:tcW w:w="7061"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F563E4" w:rsidRDefault="006842CF">
            <w:pPr>
              <w:widowControl/>
              <w:spacing w:after="0" w:line="240" w:lineRule="auto"/>
            </w:pPr>
            <w:r>
              <w:rPr>
                <w:rFonts w:ascii="Times New Roman" w:eastAsia="Times New Roman" w:hAnsi="Times New Roman" w:cs="Times New Roman"/>
                <w:sz w:val="24"/>
                <w:highlight w:val="white"/>
              </w:rPr>
              <w:t>The care takers guide will be collected as the</w:t>
            </w:r>
            <w:r>
              <w:rPr>
                <w:rFonts w:ascii="Times New Roman" w:eastAsia="Times New Roman" w:hAnsi="Times New Roman" w:cs="Times New Roman"/>
                <w:sz w:val="24"/>
                <w:highlight w:val="white"/>
              </w:rPr>
              <w:t xml:space="preserve"> culminating activity. A rubric will be provided prior to the beginning of the lesson so that students know what will be expected. See Attached. </w:t>
            </w:r>
          </w:p>
        </w:tc>
      </w:tr>
    </w:tbl>
    <w:p w:rsidR="00F563E4" w:rsidRDefault="00F563E4">
      <w:pPr>
        <w:ind w:firstLine="720"/>
      </w:pPr>
    </w:p>
    <w:p w:rsidR="00F563E4" w:rsidRDefault="006842CF">
      <w:pPr>
        <w:ind w:firstLine="720"/>
      </w:pPr>
      <w:r>
        <w:rPr>
          <w:noProof/>
        </w:rPr>
        <w:drawing>
          <wp:anchor distT="0" distB="0" distL="114300" distR="114300" simplePos="0" relativeHeight="251658240" behindDoc="0" locked="0" layoutInCell="0" hidden="0" allowOverlap="0">
            <wp:simplePos x="0" y="0"/>
            <wp:positionH relativeFrom="margin">
              <wp:posOffset>533400</wp:posOffset>
            </wp:positionH>
            <wp:positionV relativeFrom="paragraph">
              <wp:posOffset>74930</wp:posOffset>
            </wp:positionV>
            <wp:extent cx="5943600" cy="7620000"/>
            <wp:effectExtent l="0" t="0" r="0" b="0"/>
            <wp:wrapNone/>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5943600" cy="7620000"/>
                    </a:xfrm>
                    <a:prstGeom prst="rect">
                      <a:avLst/>
                    </a:prstGeom>
                    <a:ln/>
                  </pic:spPr>
                </pic:pic>
              </a:graphicData>
            </a:graphic>
          </wp:anchor>
        </w:drawing>
      </w:r>
    </w:p>
    <w:p w:rsidR="00F563E4" w:rsidRDefault="00F563E4">
      <w:pPr>
        <w:ind w:firstLine="720"/>
      </w:pPr>
    </w:p>
    <w:p w:rsidR="00F563E4" w:rsidRDefault="00F563E4">
      <w:pPr>
        <w:ind w:firstLine="720"/>
      </w:pPr>
    </w:p>
    <w:p w:rsidR="00F563E4" w:rsidRDefault="00F563E4">
      <w:pPr>
        <w:ind w:firstLine="720"/>
      </w:pPr>
    </w:p>
    <w:p w:rsidR="00F563E4" w:rsidRDefault="00F563E4">
      <w:pPr>
        <w:ind w:firstLine="720"/>
      </w:pPr>
    </w:p>
    <w:p w:rsidR="00F563E4" w:rsidRDefault="00F563E4">
      <w:pPr>
        <w:ind w:firstLine="720"/>
      </w:pPr>
    </w:p>
    <w:p w:rsidR="00F563E4" w:rsidRDefault="00F563E4">
      <w:pPr>
        <w:ind w:firstLine="720"/>
      </w:pPr>
    </w:p>
    <w:p w:rsidR="00F563E4" w:rsidRDefault="00F563E4">
      <w:pPr>
        <w:ind w:firstLine="720"/>
      </w:pPr>
    </w:p>
    <w:p w:rsidR="00F563E4" w:rsidRDefault="00F563E4">
      <w:pPr>
        <w:ind w:firstLine="720"/>
      </w:pPr>
    </w:p>
    <w:p w:rsidR="00F563E4" w:rsidRDefault="00F563E4">
      <w:pPr>
        <w:ind w:firstLine="720"/>
      </w:pPr>
    </w:p>
    <w:p w:rsidR="00F563E4" w:rsidRDefault="00F563E4">
      <w:pPr>
        <w:ind w:firstLine="720"/>
      </w:pPr>
    </w:p>
    <w:p w:rsidR="00F563E4" w:rsidRDefault="00F563E4">
      <w:pPr>
        <w:ind w:firstLine="720"/>
      </w:pPr>
    </w:p>
    <w:p w:rsidR="00F563E4" w:rsidRDefault="00F563E4">
      <w:pPr>
        <w:ind w:firstLine="720"/>
      </w:pPr>
    </w:p>
    <w:p w:rsidR="00F563E4" w:rsidRDefault="00F563E4">
      <w:pPr>
        <w:ind w:firstLine="720"/>
      </w:pPr>
    </w:p>
    <w:p w:rsidR="00F563E4" w:rsidRDefault="00F563E4"/>
    <w:p w:rsidR="00F563E4" w:rsidRDefault="00F563E4"/>
    <w:p w:rsidR="00F563E4" w:rsidRDefault="00F563E4"/>
    <w:p w:rsidR="00F563E4" w:rsidRDefault="00F563E4"/>
    <w:p w:rsidR="00F563E4" w:rsidRDefault="00F563E4"/>
    <w:p w:rsidR="00F563E4" w:rsidRDefault="00F563E4"/>
    <w:p w:rsidR="00F563E4" w:rsidRDefault="00F563E4"/>
    <w:p w:rsidR="00F563E4" w:rsidRDefault="00F563E4"/>
    <w:p w:rsidR="00F563E4" w:rsidRDefault="00F563E4"/>
    <w:p w:rsidR="00F563E4" w:rsidRDefault="00F563E4"/>
    <w:p w:rsidR="00F563E4" w:rsidRDefault="00F563E4"/>
    <w:p w:rsidR="00F563E4" w:rsidRDefault="00F563E4"/>
    <w:p w:rsidR="00F563E4" w:rsidRDefault="00F563E4"/>
    <w:p w:rsidR="00F563E4" w:rsidRDefault="00F563E4">
      <w:pPr>
        <w:widowControl/>
        <w:spacing w:after="0" w:line="240" w:lineRule="auto"/>
      </w:pPr>
    </w:p>
    <w:tbl>
      <w:tblPr>
        <w:tblStyle w:val="a6"/>
        <w:tblW w:w="11010" w:type="dxa"/>
        <w:tblInd w:w="-104" w:type="dxa"/>
        <w:tblLayout w:type="fixed"/>
        <w:tblLook w:val="0400" w:firstRow="0" w:lastRow="0" w:firstColumn="0" w:lastColumn="0" w:noHBand="0" w:noVBand="1"/>
      </w:tblPr>
      <w:tblGrid>
        <w:gridCol w:w="3070"/>
        <w:gridCol w:w="7940"/>
      </w:tblGrid>
      <w:tr w:rsidR="00F563E4">
        <w:trPr>
          <w:trHeight w:val="420"/>
        </w:trPr>
        <w:tc>
          <w:tcPr>
            <w:tcW w:w="3070"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F563E4" w:rsidRDefault="006842CF">
            <w:pPr>
              <w:widowControl/>
              <w:spacing w:after="0" w:line="240" w:lineRule="auto"/>
            </w:pPr>
            <w:r>
              <w:rPr>
                <w:rFonts w:ascii="Helvetica Neue" w:eastAsia="Helvetica Neue" w:hAnsi="Helvetica Neue" w:cs="Helvetica Neue"/>
                <w:b/>
                <w:sz w:val="20"/>
              </w:rPr>
              <w:t>Title</w:t>
            </w:r>
          </w:p>
        </w:tc>
        <w:tc>
          <w:tcPr>
            <w:tcW w:w="794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F563E4" w:rsidRDefault="006842CF">
            <w:pPr>
              <w:widowControl/>
              <w:spacing w:after="0" w:line="240" w:lineRule="auto"/>
            </w:pPr>
            <w:r>
              <w:rPr>
                <w:rFonts w:ascii="Helvetica Neue" w:eastAsia="Helvetica Neue" w:hAnsi="Helvetica Neue" w:cs="Helvetica Neue"/>
                <w:sz w:val="24"/>
              </w:rPr>
              <w:t>Specialist Extension Lesson (PE)- Baseball</w:t>
            </w:r>
          </w:p>
        </w:tc>
      </w:tr>
      <w:tr w:rsidR="00F563E4">
        <w:trPr>
          <w:trHeight w:val="960"/>
        </w:trPr>
        <w:tc>
          <w:tcPr>
            <w:tcW w:w="3070"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F563E4" w:rsidRDefault="006842CF">
            <w:pPr>
              <w:widowControl/>
              <w:spacing w:after="0" w:line="240" w:lineRule="auto"/>
            </w:pPr>
            <w:r>
              <w:rPr>
                <w:rFonts w:ascii="Helvetica Neue" w:eastAsia="Helvetica Neue" w:hAnsi="Helvetica Neue" w:cs="Helvetica Neue"/>
                <w:b/>
                <w:sz w:val="20"/>
              </w:rPr>
              <w:t>Overview</w:t>
            </w:r>
          </w:p>
        </w:tc>
        <w:tc>
          <w:tcPr>
            <w:tcW w:w="794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F563E4" w:rsidRDefault="006842CF">
            <w:pPr>
              <w:widowControl/>
              <w:spacing w:after="0" w:line="240" w:lineRule="auto"/>
            </w:pPr>
            <w:r>
              <w:rPr>
                <w:rFonts w:ascii="Times New Roman" w:eastAsia="Times New Roman" w:hAnsi="Times New Roman" w:cs="Times New Roman"/>
                <w:sz w:val="24"/>
              </w:rPr>
              <w:t>The learning focus today will be for students to play a traditional Native American game. Students will learn about the game and why it was important to Native Americans.  </w:t>
            </w:r>
          </w:p>
        </w:tc>
      </w:tr>
      <w:tr w:rsidR="00F563E4">
        <w:trPr>
          <w:trHeight w:val="1300"/>
        </w:trPr>
        <w:tc>
          <w:tcPr>
            <w:tcW w:w="3070"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F563E4" w:rsidRDefault="006842CF">
            <w:pPr>
              <w:widowControl/>
              <w:spacing w:after="0" w:line="240" w:lineRule="auto"/>
            </w:pPr>
            <w:r>
              <w:rPr>
                <w:rFonts w:ascii="Helvetica Neue" w:eastAsia="Helvetica Neue" w:hAnsi="Helvetica Neue" w:cs="Helvetica Neue"/>
                <w:b/>
                <w:sz w:val="20"/>
              </w:rPr>
              <w:t>Standards</w:t>
            </w:r>
          </w:p>
          <w:p w:rsidR="00F563E4" w:rsidRDefault="00F563E4">
            <w:pPr>
              <w:widowControl/>
              <w:spacing w:after="0" w:line="240" w:lineRule="auto"/>
            </w:pPr>
          </w:p>
        </w:tc>
        <w:tc>
          <w:tcPr>
            <w:tcW w:w="794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F563E4" w:rsidRDefault="006842CF">
            <w:pPr>
              <w:widowControl/>
              <w:spacing w:after="0" w:line="240" w:lineRule="auto"/>
            </w:pPr>
            <w:r>
              <w:rPr>
                <w:rFonts w:ascii="Times New Roman" w:eastAsia="Times New Roman" w:hAnsi="Times New Roman" w:cs="Times New Roman"/>
                <w:sz w:val="24"/>
              </w:rPr>
              <w:t>WE.4.5.03- strike, toss, catch objects using long-handled implements (e.g., bats, clubs, sticks).</w:t>
            </w:r>
          </w:p>
          <w:p w:rsidR="00F563E4" w:rsidRDefault="006842CF">
            <w:pPr>
              <w:widowControl/>
              <w:spacing w:after="0" w:line="240" w:lineRule="auto"/>
            </w:pPr>
            <w:r>
              <w:rPr>
                <w:rFonts w:ascii="Times New Roman" w:eastAsia="Times New Roman" w:hAnsi="Times New Roman" w:cs="Times New Roman"/>
                <w:sz w:val="24"/>
              </w:rPr>
              <w:t>WE.4.6.02- demonstrate one critical element or component for dribbling with feet, striking with racquets, and striking, tossing, catching with long-handled im</w:t>
            </w:r>
            <w:r>
              <w:rPr>
                <w:rFonts w:ascii="Times New Roman" w:eastAsia="Times New Roman" w:hAnsi="Times New Roman" w:cs="Times New Roman"/>
                <w:sz w:val="24"/>
              </w:rPr>
              <w:t>plements (e.g., bats, sticks, clubs).</w:t>
            </w:r>
          </w:p>
          <w:p w:rsidR="00F563E4" w:rsidRDefault="006842CF">
            <w:pPr>
              <w:widowControl/>
              <w:spacing w:after="0" w:line="240" w:lineRule="auto"/>
            </w:pPr>
            <w:r>
              <w:rPr>
                <w:rFonts w:ascii="Times New Roman" w:eastAsia="Times New Roman" w:hAnsi="Times New Roman" w:cs="Times New Roman"/>
                <w:sz w:val="24"/>
              </w:rPr>
              <w:t xml:space="preserve">ELA.4.R.C8.1- Read with sufficient accuracy and fluency to support comprehension. Read on-level text with purpose and understanding. </w:t>
            </w:r>
          </w:p>
          <w:p w:rsidR="00F563E4" w:rsidRDefault="006842CF">
            <w:pPr>
              <w:widowControl/>
              <w:spacing w:after="0" w:line="240" w:lineRule="auto"/>
            </w:pPr>
            <w:r>
              <w:rPr>
                <w:rFonts w:ascii="Times New Roman" w:eastAsia="Times New Roman" w:hAnsi="Times New Roman" w:cs="Times New Roman"/>
                <w:sz w:val="24"/>
              </w:rPr>
              <w:t>Read on-level prose and poetry orally with accuracy, appropriate rate, and expressio</w:t>
            </w:r>
            <w:r>
              <w:rPr>
                <w:rFonts w:ascii="Times New Roman" w:eastAsia="Times New Roman" w:hAnsi="Times New Roman" w:cs="Times New Roman"/>
                <w:sz w:val="24"/>
              </w:rPr>
              <w:t xml:space="preserve">n. Use context to confirm or self-correct word recognition and understanding, rereading as necessary. </w:t>
            </w:r>
          </w:p>
          <w:p w:rsidR="00F563E4" w:rsidRDefault="00F563E4">
            <w:pPr>
              <w:widowControl/>
              <w:spacing w:after="0" w:line="240" w:lineRule="auto"/>
            </w:pPr>
          </w:p>
        </w:tc>
      </w:tr>
      <w:tr w:rsidR="00F563E4">
        <w:trPr>
          <w:trHeight w:val="1740"/>
        </w:trPr>
        <w:tc>
          <w:tcPr>
            <w:tcW w:w="3070"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F563E4" w:rsidRDefault="006842CF">
            <w:pPr>
              <w:widowControl/>
              <w:spacing w:after="0" w:line="240" w:lineRule="auto"/>
            </w:pPr>
            <w:r>
              <w:rPr>
                <w:rFonts w:ascii="Helvetica Neue" w:eastAsia="Helvetica Neue" w:hAnsi="Helvetica Neue" w:cs="Helvetica Neue"/>
                <w:b/>
                <w:sz w:val="20"/>
              </w:rPr>
              <w:t>Materials/Advance Preparation Needed</w:t>
            </w:r>
          </w:p>
        </w:tc>
        <w:tc>
          <w:tcPr>
            <w:tcW w:w="794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F563E4" w:rsidRDefault="006842CF">
            <w:pPr>
              <w:widowControl/>
              <w:spacing w:after="0" w:line="240" w:lineRule="auto"/>
            </w:pPr>
            <w:r>
              <w:rPr>
                <w:rFonts w:ascii="Times New Roman" w:eastAsia="Times New Roman" w:hAnsi="Times New Roman" w:cs="Times New Roman"/>
                <w:b/>
                <w:sz w:val="24"/>
              </w:rPr>
              <w:t xml:space="preserve">Materials: </w:t>
            </w:r>
          </w:p>
          <w:p w:rsidR="00F563E4" w:rsidRDefault="006842CF">
            <w:pPr>
              <w:widowControl/>
              <w:numPr>
                <w:ilvl w:val="0"/>
                <w:numId w:val="17"/>
              </w:numPr>
              <w:spacing w:after="0" w:line="240" w:lineRule="auto"/>
              <w:ind w:hanging="359"/>
              <w:rPr>
                <w:b/>
              </w:rPr>
            </w:pPr>
            <w:r>
              <w:rPr>
                <w:rFonts w:ascii="Times New Roman" w:eastAsia="Times New Roman" w:hAnsi="Times New Roman" w:cs="Times New Roman"/>
                <w:sz w:val="24"/>
              </w:rPr>
              <w:t>Baseball bats</w:t>
            </w:r>
          </w:p>
          <w:p w:rsidR="00F563E4" w:rsidRDefault="006842CF">
            <w:pPr>
              <w:widowControl/>
              <w:numPr>
                <w:ilvl w:val="0"/>
                <w:numId w:val="17"/>
              </w:numPr>
              <w:spacing w:after="0" w:line="240" w:lineRule="auto"/>
              <w:ind w:hanging="359"/>
              <w:rPr>
                <w:b/>
              </w:rPr>
            </w:pPr>
            <w:r>
              <w:rPr>
                <w:rFonts w:ascii="Times New Roman" w:eastAsia="Times New Roman" w:hAnsi="Times New Roman" w:cs="Times New Roman"/>
                <w:sz w:val="24"/>
              </w:rPr>
              <w:t>Baseballs</w:t>
            </w:r>
          </w:p>
          <w:p w:rsidR="00F563E4" w:rsidRDefault="006842CF">
            <w:pPr>
              <w:widowControl/>
              <w:numPr>
                <w:ilvl w:val="0"/>
                <w:numId w:val="17"/>
              </w:numPr>
              <w:spacing w:after="0" w:line="240" w:lineRule="auto"/>
              <w:ind w:hanging="359"/>
              <w:rPr>
                <w:b/>
              </w:rPr>
            </w:pPr>
            <w:r>
              <w:rPr>
                <w:rFonts w:ascii="Times New Roman" w:eastAsia="Times New Roman" w:hAnsi="Times New Roman" w:cs="Times New Roman"/>
                <w:sz w:val="24"/>
              </w:rPr>
              <w:t xml:space="preserve">Mats to be used as bases </w:t>
            </w:r>
          </w:p>
          <w:p w:rsidR="00F563E4" w:rsidRDefault="006842CF">
            <w:pPr>
              <w:widowControl/>
              <w:numPr>
                <w:ilvl w:val="0"/>
                <w:numId w:val="17"/>
              </w:numPr>
              <w:spacing w:after="0" w:line="240" w:lineRule="auto"/>
              <w:ind w:hanging="359"/>
              <w:rPr>
                <w:b/>
              </w:rPr>
            </w:pPr>
            <w:r>
              <w:rPr>
                <w:rFonts w:ascii="Times New Roman" w:eastAsia="Times New Roman" w:hAnsi="Times New Roman" w:cs="Times New Roman"/>
                <w:sz w:val="24"/>
              </w:rPr>
              <w:t>Paper to keep score</w:t>
            </w:r>
          </w:p>
          <w:p w:rsidR="00F563E4" w:rsidRDefault="006842CF">
            <w:pPr>
              <w:widowControl/>
              <w:numPr>
                <w:ilvl w:val="0"/>
                <w:numId w:val="17"/>
              </w:numPr>
              <w:spacing w:after="0" w:line="240" w:lineRule="auto"/>
              <w:ind w:hanging="359"/>
              <w:rPr>
                <w:b/>
              </w:rPr>
            </w:pPr>
            <w:r>
              <w:rPr>
                <w:rFonts w:ascii="Times New Roman" w:eastAsia="Times New Roman" w:hAnsi="Times New Roman" w:cs="Times New Roman"/>
                <w:sz w:val="24"/>
              </w:rPr>
              <w:t>Field and/or outdoor space</w:t>
            </w:r>
          </w:p>
          <w:p w:rsidR="00F563E4" w:rsidRDefault="006842CF">
            <w:pPr>
              <w:widowControl/>
              <w:numPr>
                <w:ilvl w:val="0"/>
                <w:numId w:val="17"/>
              </w:numPr>
              <w:spacing w:after="0" w:line="240" w:lineRule="auto"/>
              <w:ind w:hanging="359"/>
              <w:rPr>
                <w:b/>
              </w:rPr>
            </w:pPr>
            <w:r>
              <w:rPr>
                <w:rFonts w:ascii="Times New Roman" w:eastAsia="Times New Roman" w:hAnsi="Times New Roman" w:cs="Times New Roman"/>
                <w:sz w:val="24"/>
              </w:rPr>
              <w:t xml:space="preserve">Article about baseball- </w:t>
            </w:r>
            <w:hyperlink r:id="rId8">
              <w:r>
                <w:rPr>
                  <w:rFonts w:ascii="Times New Roman" w:eastAsia="Times New Roman" w:hAnsi="Times New Roman" w:cs="Times New Roman"/>
                  <w:color w:val="0000FF"/>
                  <w:sz w:val="24"/>
                  <w:u w:val="single"/>
                </w:rPr>
                <w:t>http://www.iroquoismuseum.org/ve10.htm</w:t>
              </w:r>
            </w:hyperlink>
            <w:hyperlink r:id="rId9"/>
          </w:p>
          <w:p w:rsidR="00F563E4" w:rsidRDefault="006842CF">
            <w:pPr>
              <w:widowControl/>
              <w:spacing w:after="0" w:line="240" w:lineRule="auto"/>
            </w:pPr>
            <w:hyperlink r:id="rId10"/>
          </w:p>
          <w:p w:rsidR="00F563E4" w:rsidRDefault="006842CF">
            <w:pPr>
              <w:widowControl/>
              <w:spacing w:after="0" w:line="240" w:lineRule="auto"/>
            </w:pPr>
            <w:r>
              <w:rPr>
                <w:rFonts w:ascii="Times New Roman" w:eastAsia="Times New Roman" w:hAnsi="Times New Roman" w:cs="Times New Roman"/>
                <w:b/>
                <w:sz w:val="24"/>
              </w:rPr>
              <w:t>Advanced Preparati</w:t>
            </w:r>
            <w:r>
              <w:rPr>
                <w:rFonts w:ascii="Times New Roman" w:eastAsia="Times New Roman" w:hAnsi="Times New Roman" w:cs="Times New Roman"/>
                <w:b/>
                <w:sz w:val="24"/>
              </w:rPr>
              <w:t>ons:</w:t>
            </w:r>
            <w:r>
              <w:rPr>
                <w:rFonts w:ascii="Times New Roman" w:eastAsia="Times New Roman" w:hAnsi="Times New Roman" w:cs="Times New Roman"/>
                <w:sz w:val="24"/>
              </w:rPr>
              <w:t xml:space="preserve"> </w:t>
            </w:r>
          </w:p>
          <w:p w:rsidR="00F563E4" w:rsidRDefault="006842CF">
            <w:pPr>
              <w:widowControl/>
              <w:numPr>
                <w:ilvl w:val="0"/>
                <w:numId w:val="18"/>
              </w:numPr>
              <w:spacing w:after="0" w:line="240" w:lineRule="auto"/>
              <w:ind w:hanging="359"/>
            </w:pPr>
            <w:r>
              <w:rPr>
                <w:rFonts w:ascii="Times New Roman" w:eastAsia="Times New Roman" w:hAnsi="Times New Roman" w:cs="Times New Roman"/>
                <w:sz w:val="24"/>
              </w:rPr>
              <w:t xml:space="preserve">Make arrangements with physical education teacher to use baseball bats, baseballs, and mats. </w:t>
            </w:r>
          </w:p>
          <w:p w:rsidR="00F563E4" w:rsidRDefault="006842CF">
            <w:pPr>
              <w:widowControl/>
              <w:numPr>
                <w:ilvl w:val="0"/>
                <w:numId w:val="18"/>
              </w:numPr>
              <w:spacing w:after="0" w:line="240" w:lineRule="auto"/>
              <w:ind w:hanging="359"/>
            </w:pPr>
            <w:r>
              <w:rPr>
                <w:rFonts w:ascii="Times New Roman" w:eastAsia="Times New Roman" w:hAnsi="Times New Roman" w:cs="Times New Roman"/>
                <w:sz w:val="24"/>
              </w:rPr>
              <w:t xml:space="preserve">Check weather forecast in order to choose an appropriate day to play baseball. </w:t>
            </w:r>
          </w:p>
          <w:p w:rsidR="00F563E4" w:rsidRDefault="006842CF">
            <w:pPr>
              <w:widowControl/>
              <w:numPr>
                <w:ilvl w:val="0"/>
                <w:numId w:val="18"/>
              </w:numPr>
              <w:spacing w:after="0" w:line="240" w:lineRule="auto"/>
              <w:ind w:hanging="359"/>
            </w:pPr>
            <w:r>
              <w:rPr>
                <w:rFonts w:ascii="Times New Roman" w:eastAsia="Times New Roman" w:hAnsi="Times New Roman" w:cs="Times New Roman"/>
                <w:sz w:val="24"/>
              </w:rPr>
              <w:t xml:space="preserve">Print out baseball sections from the following website page for students to </w:t>
            </w:r>
            <w:r>
              <w:rPr>
                <w:rFonts w:ascii="Times New Roman" w:eastAsia="Times New Roman" w:hAnsi="Times New Roman" w:cs="Times New Roman"/>
                <w:sz w:val="24"/>
              </w:rPr>
              <w:t xml:space="preserve">read: </w:t>
            </w:r>
            <w:hyperlink r:id="rId11">
              <w:r>
                <w:rPr>
                  <w:rFonts w:ascii="Times New Roman" w:eastAsia="Times New Roman" w:hAnsi="Times New Roman" w:cs="Times New Roman"/>
                  <w:color w:val="0000FF"/>
                  <w:sz w:val="24"/>
                  <w:u w:val="single"/>
                </w:rPr>
                <w:t>http://www.iroquoismuseum.org/ve10.htm</w:t>
              </w:r>
            </w:hyperlink>
            <w:hyperlink r:id="rId12"/>
          </w:p>
          <w:p w:rsidR="00F563E4" w:rsidRDefault="006842CF">
            <w:pPr>
              <w:widowControl/>
              <w:spacing w:after="0" w:line="240" w:lineRule="auto"/>
            </w:pPr>
            <w:hyperlink r:id="rId13"/>
          </w:p>
        </w:tc>
      </w:tr>
      <w:tr w:rsidR="00F563E4">
        <w:trPr>
          <w:trHeight w:val="1980"/>
        </w:trPr>
        <w:tc>
          <w:tcPr>
            <w:tcW w:w="3070"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F563E4" w:rsidRDefault="006842CF">
            <w:pPr>
              <w:widowControl/>
              <w:spacing w:after="0" w:line="240" w:lineRule="auto"/>
            </w:pPr>
            <w:r>
              <w:rPr>
                <w:rFonts w:ascii="Helvetica Neue" w:eastAsia="Helvetica Neue" w:hAnsi="Helvetica Neue" w:cs="Helvetica Neue"/>
                <w:b/>
                <w:sz w:val="20"/>
              </w:rPr>
              <w:t>Procedures/Steps:</w:t>
            </w:r>
          </w:p>
          <w:p w:rsidR="00F563E4" w:rsidRDefault="006842CF">
            <w:pPr>
              <w:widowControl/>
              <w:spacing w:after="0" w:line="240" w:lineRule="auto"/>
            </w:pPr>
            <w:r>
              <w:rPr>
                <w:rFonts w:ascii="Helvetica Neue" w:eastAsia="Helvetica Neue" w:hAnsi="Helvetica Neue" w:cs="Helvetica Neue"/>
                <w:b/>
                <w:sz w:val="20"/>
              </w:rPr>
              <w:t>(Emphasis on students making inquiry, e.g., posing questions/problems and working towards answers and solutions)    </w:t>
            </w:r>
          </w:p>
        </w:tc>
        <w:tc>
          <w:tcPr>
            <w:tcW w:w="794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F563E4" w:rsidRDefault="006842CF">
            <w:pPr>
              <w:widowControl/>
              <w:spacing w:after="0" w:line="240" w:lineRule="auto"/>
            </w:pPr>
            <w:r>
              <w:rPr>
                <w:rFonts w:ascii="Times New Roman" w:eastAsia="Times New Roman" w:hAnsi="Times New Roman" w:cs="Times New Roman"/>
                <w:b/>
                <w:sz w:val="24"/>
              </w:rPr>
              <w:t xml:space="preserve">Introduction: </w:t>
            </w:r>
            <w:r>
              <w:rPr>
                <w:rFonts w:ascii="Times New Roman" w:eastAsia="Times New Roman" w:hAnsi="Times New Roman" w:cs="Times New Roman"/>
                <w:sz w:val="24"/>
              </w:rPr>
              <w:t>To begin the lesson, have students recall what they have learned about Native Americans thus far. Next, students will read an</w:t>
            </w:r>
            <w:r>
              <w:rPr>
                <w:rFonts w:ascii="Times New Roman" w:eastAsia="Times New Roman" w:hAnsi="Times New Roman" w:cs="Times New Roman"/>
                <w:sz w:val="24"/>
              </w:rPr>
              <w:t xml:space="preserve"> article about how baseball was significant to Native Americans. </w:t>
            </w:r>
          </w:p>
          <w:p w:rsidR="00F563E4" w:rsidRDefault="00F563E4">
            <w:pPr>
              <w:widowControl/>
              <w:spacing w:after="0" w:line="240" w:lineRule="auto"/>
            </w:pPr>
          </w:p>
          <w:p w:rsidR="00F563E4" w:rsidRDefault="006842CF">
            <w:pPr>
              <w:widowControl/>
              <w:spacing w:after="0" w:line="240" w:lineRule="auto"/>
            </w:pPr>
            <w:r>
              <w:rPr>
                <w:rFonts w:ascii="Times New Roman" w:eastAsia="Times New Roman" w:hAnsi="Times New Roman" w:cs="Times New Roman"/>
                <w:b/>
                <w:sz w:val="24"/>
              </w:rPr>
              <w:t xml:space="preserve">Lesson: </w:t>
            </w:r>
            <w:r>
              <w:rPr>
                <w:rFonts w:ascii="Times New Roman" w:eastAsia="Times New Roman" w:hAnsi="Times New Roman" w:cs="Times New Roman"/>
                <w:sz w:val="24"/>
              </w:rPr>
              <w:t>The teacher will go over rules about how to play baseball. Students will be divided into two teams. After creating teams and going over rules, the class will now head outside. Stude</w:t>
            </w:r>
            <w:r>
              <w:rPr>
                <w:rFonts w:ascii="Times New Roman" w:eastAsia="Times New Roman" w:hAnsi="Times New Roman" w:cs="Times New Roman"/>
                <w:sz w:val="24"/>
              </w:rPr>
              <w:t xml:space="preserve">nts will play three innings of baseball. The team who scores the most runs will win the game. </w:t>
            </w:r>
          </w:p>
          <w:p w:rsidR="00F563E4" w:rsidRDefault="00F563E4">
            <w:pPr>
              <w:widowControl/>
              <w:spacing w:after="0" w:line="240" w:lineRule="auto"/>
            </w:pPr>
          </w:p>
          <w:p w:rsidR="00F563E4" w:rsidRDefault="006842CF">
            <w:pPr>
              <w:widowControl/>
              <w:spacing w:after="0" w:line="240" w:lineRule="auto"/>
            </w:pPr>
            <w:r>
              <w:rPr>
                <w:rFonts w:ascii="Times New Roman" w:eastAsia="Times New Roman" w:hAnsi="Times New Roman" w:cs="Times New Roman"/>
                <w:b/>
                <w:sz w:val="24"/>
              </w:rPr>
              <w:t xml:space="preserve">Closure: </w:t>
            </w:r>
            <w:r>
              <w:rPr>
                <w:rFonts w:ascii="Times New Roman" w:eastAsia="Times New Roman" w:hAnsi="Times New Roman" w:cs="Times New Roman"/>
                <w:sz w:val="24"/>
              </w:rPr>
              <w:t>Students will work together to gather materials and return them to the physical education teacher. Once the materials have been returned, the class wil</w:t>
            </w:r>
            <w:r>
              <w:rPr>
                <w:rFonts w:ascii="Times New Roman" w:eastAsia="Times New Roman" w:hAnsi="Times New Roman" w:cs="Times New Roman"/>
                <w:sz w:val="24"/>
              </w:rPr>
              <w:t xml:space="preserve">l return back to the classroom. </w:t>
            </w:r>
          </w:p>
          <w:p w:rsidR="00F563E4" w:rsidRDefault="00F563E4">
            <w:pPr>
              <w:widowControl/>
              <w:spacing w:after="0" w:line="240" w:lineRule="auto"/>
            </w:pPr>
          </w:p>
        </w:tc>
      </w:tr>
      <w:tr w:rsidR="00F563E4">
        <w:trPr>
          <w:trHeight w:val="3000"/>
        </w:trPr>
        <w:tc>
          <w:tcPr>
            <w:tcW w:w="3070"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F563E4" w:rsidRDefault="006842CF">
            <w:pPr>
              <w:widowControl/>
              <w:spacing w:after="0" w:line="240" w:lineRule="auto"/>
            </w:pPr>
            <w:r>
              <w:rPr>
                <w:rFonts w:ascii="Helvetica Neue" w:eastAsia="Helvetica Neue" w:hAnsi="Helvetica Neue" w:cs="Helvetica Neue"/>
                <w:b/>
                <w:sz w:val="20"/>
              </w:rPr>
              <w:t xml:space="preserve">Assessment </w:t>
            </w:r>
            <w:r>
              <w:rPr>
                <w:rFonts w:ascii="Helvetica Neue" w:eastAsia="Helvetica Neue" w:hAnsi="Helvetica Neue" w:cs="Helvetica Neue"/>
                <w:b/>
                <w:sz w:val="18"/>
              </w:rPr>
              <w:t>(What will be the evidence of student learning?)</w:t>
            </w:r>
          </w:p>
        </w:tc>
        <w:tc>
          <w:tcPr>
            <w:tcW w:w="794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F563E4" w:rsidRDefault="006842CF">
            <w:pPr>
              <w:widowControl/>
              <w:spacing w:after="0" w:line="240" w:lineRule="auto"/>
            </w:pPr>
            <w:r>
              <w:rPr>
                <w:rFonts w:ascii="Times New Roman" w:eastAsia="Times New Roman" w:hAnsi="Times New Roman" w:cs="Times New Roman"/>
                <w:sz w:val="24"/>
              </w:rPr>
              <w:t>The students will strike a baseball with a bat. The students will toss and catch a baseball. The teacher will have a chart with all students’ names on it. The te</w:t>
            </w:r>
            <w:r>
              <w:rPr>
                <w:rFonts w:ascii="Times New Roman" w:eastAsia="Times New Roman" w:hAnsi="Times New Roman" w:cs="Times New Roman"/>
                <w:sz w:val="24"/>
              </w:rPr>
              <w:t xml:space="preserve">acher will note whether or not the students were able to strike a baseball with a bat, toss a baseball, and catch a baseball correctly. </w:t>
            </w:r>
          </w:p>
          <w:p w:rsidR="00F563E4" w:rsidRDefault="00F563E4">
            <w:pPr>
              <w:widowControl/>
              <w:spacing w:after="0" w:line="240" w:lineRule="auto"/>
            </w:pPr>
          </w:p>
        </w:tc>
      </w:tr>
    </w:tbl>
    <w:p w:rsidR="00F563E4" w:rsidRDefault="00F563E4"/>
    <w:p w:rsidR="00F563E4" w:rsidRDefault="00F563E4"/>
    <w:p w:rsidR="00F563E4" w:rsidRDefault="00F563E4"/>
    <w:p w:rsidR="00F563E4" w:rsidRDefault="00F563E4"/>
    <w:p w:rsidR="00F563E4" w:rsidRDefault="00F563E4"/>
    <w:p w:rsidR="00F563E4" w:rsidRDefault="00F563E4"/>
    <w:p w:rsidR="00F563E4" w:rsidRDefault="00F563E4"/>
    <w:p w:rsidR="00F563E4" w:rsidRDefault="00F563E4"/>
    <w:p w:rsidR="00F563E4" w:rsidRDefault="00F563E4"/>
    <w:p w:rsidR="00F563E4" w:rsidRDefault="00F563E4"/>
    <w:p w:rsidR="00F563E4" w:rsidRDefault="00F563E4"/>
    <w:p w:rsidR="00F563E4" w:rsidRDefault="00F563E4"/>
    <w:p w:rsidR="00F563E4" w:rsidRDefault="00F563E4"/>
    <w:p w:rsidR="00F563E4" w:rsidRDefault="00F563E4"/>
    <w:p w:rsidR="00F563E4" w:rsidRDefault="00F563E4"/>
    <w:p w:rsidR="00F563E4" w:rsidRDefault="00F563E4"/>
    <w:tbl>
      <w:tblPr>
        <w:tblStyle w:val="a7"/>
        <w:tblW w:w="11010" w:type="dxa"/>
        <w:tblInd w:w="-104" w:type="dxa"/>
        <w:tblLayout w:type="fixed"/>
        <w:tblLook w:val="0400" w:firstRow="0" w:lastRow="0" w:firstColumn="0" w:lastColumn="0" w:noHBand="0" w:noVBand="1"/>
      </w:tblPr>
      <w:tblGrid>
        <w:gridCol w:w="3423"/>
        <w:gridCol w:w="7587"/>
      </w:tblGrid>
      <w:tr w:rsidR="00F563E4">
        <w:trPr>
          <w:trHeight w:val="420"/>
        </w:trPr>
        <w:tc>
          <w:tcPr>
            <w:tcW w:w="3423"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F563E4" w:rsidRDefault="006842CF">
            <w:pPr>
              <w:spacing w:after="0" w:line="240" w:lineRule="auto"/>
            </w:pPr>
            <w:r>
              <w:rPr>
                <w:rFonts w:ascii="Times New Roman" w:eastAsia="Times New Roman" w:hAnsi="Times New Roman" w:cs="Times New Roman"/>
                <w:b/>
                <w:sz w:val="24"/>
              </w:rPr>
              <w:t>Title</w:t>
            </w:r>
          </w:p>
        </w:tc>
        <w:tc>
          <w:tcPr>
            <w:tcW w:w="7587"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F563E4" w:rsidRDefault="006842CF">
            <w:pPr>
              <w:spacing w:after="0" w:line="240" w:lineRule="auto"/>
            </w:pPr>
            <w:r>
              <w:rPr>
                <w:rFonts w:ascii="Times New Roman" w:eastAsia="Times New Roman" w:hAnsi="Times New Roman" w:cs="Times New Roman"/>
                <w:sz w:val="24"/>
              </w:rPr>
              <w:t>Specialist Extension Lesson (Music)- Grinding Corn</w:t>
            </w:r>
          </w:p>
        </w:tc>
      </w:tr>
      <w:tr w:rsidR="00F563E4">
        <w:trPr>
          <w:trHeight w:val="960"/>
        </w:trPr>
        <w:tc>
          <w:tcPr>
            <w:tcW w:w="3423"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F563E4" w:rsidRDefault="006842CF">
            <w:pPr>
              <w:spacing w:after="0" w:line="240" w:lineRule="auto"/>
            </w:pPr>
            <w:r>
              <w:rPr>
                <w:rFonts w:ascii="Times New Roman" w:eastAsia="Times New Roman" w:hAnsi="Times New Roman" w:cs="Times New Roman"/>
                <w:b/>
                <w:sz w:val="24"/>
              </w:rPr>
              <w:t>Overview</w:t>
            </w:r>
          </w:p>
        </w:tc>
        <w:tc>
          <w:tcPr>
            <w:tcW w:w="7587"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F563E4" w:rsidRDefault="006842CF">
            <w:pPr>
              <w:spacing w:after="0" w:line="240" w:lineRule="auto"/>
            </w:pPr>
            <w:r>
              <w:rPr>
                <w:rFonts w:ascii="Times New Roman" w:eastAsia="Times New Roman" w:hAnsi="Times New Roman" w:cs="Times New Roman"/>
                <w:sz w:val="24"/>
              </w:rPr>
              <w:t>The learning focus today will be for students to gain an understanding of Native American life and the their connections to food. Students will use rhythms on instruments while playing a passing game.</w:t>
            </w:r>
          </w:p>
        </w:tc>
      </w:tr>
      <w:tr w:rsidR="00F563E4">
        <w:trPr>
          <w:trHeight w:val="1300"/>
        </w:trPr>
        <w:tc>
          <w:tcPr>
            <w:tcW w:w="3423"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F563E4" w:rsidRDefault="006842CF">
            <w:pPr>
              <w:spacing w:after="0" w:line="240" w:lineRule="auto"/>
            </w:pPr>
            <w:r>
              <w:rPr>
                <w:rFonts w:ascii="Times New Roman" w:eastAsia="Times New Roman" w:hAnsi="Times New Roman" w:cs="Times New Roman"/>
                <w:b/>
                <w:sz w:val="24"/>
              </w:rPr>
              <w:t>Standards</w:t>
            </w:r>
          </w:p>
        </w:tc>
        <w:tc>
          <w:tcPr>
            <w:tcW w:w="7587"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F563E4" w:rsidRDefault="006842CF">
            <w:pPr>
              <w:widowControl/>
              <w:spacing w:after="0" w:line="240" w:lineRule="auto"/>
            </w:pPr>
            <w:r>
              <w:rPr>
                <w:rFonts w:ascii="Times New Roman" w:eastAsia="Times New Roman" w:hAnsi="Times New Roman" w:cs="Times New Roman"/>
                <w:color w:val="333333"/>
                <w:sz w:val="24"/>
              </w:rPr>
              <w:t>MU.O.GM3-5.1.02  Sing or perform an ostinato</w:t>
            </w:r>
          </w:p>
          <w:p w:rsidR="00F563E4" w:rsidRDefault="006842CF">
            <w:pPr>
              <w:widowControl/>
              <w:spacing w:after="0" w:line="240" w:lineRule="auto"/>
            </w:pPr>
            <w:r>
              <w:rPr>
                <w:rFonts w:ascii="Times New Roman" w:eastAsia="Times New Roman" w:hAnsi="Times New Roman" w:cs="Times New Roman"/>
                <w:color w:val="333333"/>
                <w:sz w:val="24"/>
              </w:rPr>
              <w:t>MU.O.GM3-5.1.05  Perform rhythmic patterns from notation</w:t>
            </w:r>
          </w:p>
          <w:p w:rsidR="00F563E4" w:rsidRDefault="006842CF">
            <w:pPr>
              <w:widowControl/>
              <w:spacing w:after="0" w:line="240" w:lineRule="auto"/>
            </w:pPr>
            <w:r>
              <w:rPr>
                <w:rFonts w:ascii="Times New Roman" w:eastAsia="Times New Roman" w:hAnsi="Times New Roman" w:cs="Times New Roman"/>
                <w:color w:val="333333"/>
                <w:sz w:val="24"/>
              </w:rPr>
              <w:t>MU.O.GM3-5.4.05  Sing songs from global cultures</w:t>
            </w:r>
          </w:p>
          <w:p w:rsidR="00F563E4" w:rsidRDefault="006842CF">
            <w:pPr>
              <w:widowControl/>
              <w:spacing w:after="0" w:line="240" w:lineRule="auto"/>
            </w:pPr>
            <w:r>
              <w:rPr>
                <w:rFonts w:ascii="Times New Roman" w:eastAsia="Times New Roman" w:hAnsi="Times New Roman" w:cs="Times New Roman"/>
                <w:color w:val="333333"/>
                <w:sz w:val="24"/>
              </w:rPr>
              <w:t>National Standard 9: Understanding music in relation to history and culture</w:t>
            </w:r>
          </w:p>
          <w:p w:rsidR="00F563E4" w:rsidRDefault="00F563E4">
            <w:pPr>
              <w:widowControl/>
              <w:spacing w:after="0" w:line="240" w:lineRule="auto"/>
            </w:pPr>
          </w:p>
        </w:tc>
      </w:tr>
      <w:tr w:rsidR="00F563E4">
        <w:trPr>
          <w:trHeight w:val="1740"/>
        </w:trPr>
        <w:tc>
          <w:tcPr>
            <w:tcW w:w="3423"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F563E4" w:rsidRDefault="006842CF">
            <w:pPr>
              <w:spacing w:after="0" w:line="240" w:lineRule="auto"/>
            </w:pPr>
            <w:r>
              <w:rPr>
                <w:rFonts w:ascii="Times New Roman" w:eastAsia="Times New Roman" w:hAnsi="Times New Roman" w:cs="Times New Roman"/>
                <w:b/>
                <w:sz w:val="24"/>
              </w:rPr>
              <w:t>Materials/ Needed</w:t>
            </w:r>
          </w:p>
        </w:tc>
        <w:tc>
          <w:tcPr>
            <w:tcW w:w="7587"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F563E4" w:rsidRDefault="006842CF">
            <w:pPr>
              <w:spacing w:after="0" w:line="240" w:lineRule="auto"/>
            </w:pPr>
            <w:r>
              <w:rPr>
                <w:rFonts w:ascii="Times New Roman" w:eastAsia="Times New Roman" w:hAnsi="Times New Roman" w:cs="Times New Roman"/>
                <w:b/>
                <w:sz w:val="24"/>
              </w:rPr>
              <w:t xml:space="preserve">Materials: </w:t>
            </w:r>
          </w:p>
          <w:p w:rsidR="00F563E4" w:rsidRDefault="006842CF">
            <w:pPr>
              <w:widowControl/>
              <w:numPr>
                <w:ilvl w:val="0"/>
                <w:numId w:val="14"/>
              </w:numPr>
              <w:spacing w:after="0" w:line="240" w:lineRule="auto"/>
              <w:ind w:hanging="359"/>
              <w:contextualSpacing/>
              <w:rPr>
                <w:sz w:val="24"/>
              </w:rPr>
            </w:pPr>
            <w:r>
              <w:rPr>
                <w:rFonts w:ascii="Times New Roman" w:eastAsia="Times New Roman" w:hAnsi="Times New Roman" w:cs="Times New Roman"/>
                <w:sz w:val="24"/>
              </w:rPr>
              <w:t>Story of Grinding Corn.</w:t>
            </w:r>
          </w:p>
          <w:p w:rsidR="00F563E4" w:rsidRDefault="006842CF">
            <w:pPr>
              <w:widowControl/>
              <w:numPr>
                <w:ilvl w:val="0"/>
                <w:numId w:val="14"/>
              </w:numPr>
              <w:spacing w:after="0" w:line="240" w:lineRule="auto"/>
              <w:ind w:hanging="359"/>
              <w:contextualSpacing/>
              <w:rPr>
                <w:sz w:val="24"/>
              </w:rPr>
            </w:pPr>
            <w:r>
              <w:rPr>
                <w:rFonts w:ascii="Times New Roman" w:eastAsia="Times New Roman" w:hAnsi="Times New Roman" w:cs="Times New Roman"/>
                <w:sz w:val="24"/>
              </w:rPr>
              <w:t>Example of baggies filled with corn; red, yellow blue and white</w:t>
            </w:r>
          </w:p>
          <w:p w:rsidR="00F563E4" w:rsidRDefault="006842CF">
            <w:pPr>
              <w:widowControl/>
              <w:numPr>
                <w:ilvl w:val="0"/>
                <w:numId w:val="14"/>
              </w:numPr>
              <w:spacing w:after="0" w:line="240" w:lineRule="auto"/>
              <w:ind w:hanging="359"/>
              <w:contextualSpacing/>
              <w:rPr>
                <w:b/>
                <w:sz w:val="24"/>
              </w:rPr>
            </w:pPr>
            <w:r>
              <w:rPr>
                <w:rFonts w:ascii="Times New Roman" w:eastAsia="Times New Roman" w:hAnsi="Times New Roman" w:cs="Times New Roman"/>
                <w:sz w:val="24"/>
              </w:rPr>
              <w:t>Variety of 2 beat rhythm card visuals</w:t>
            </w:r>
          </w:p>
          <w:p w:rsidR="00F563E4" w:rsidRDefault="006842CF">
            <w:pPr>
              <w:widowControl/>
              <w:numPr>
                <w:ilvl w:val="0"/>
                <w:numId w:val="14"/>
              </w:numPr>
              <w:spacing w:after="0" w:line="240" w:lineRule="auto"/>
              <w:ind w:hanging="359"/>
              <w:contextualSpacing/>
              <w:rPr>
                <w:sz w:val="24"/>
              </w:rPr>
            </w:pPr>
            <w:r>
              <w:rPr>
                <w:rFonts w:ascii="Times New Roman" w:eastAsia="Times New Roman" w:hAnsi="Times New Roman" w:cs="Times New Roman"/>
                <w:sz w:val="24"/>
              </w:rPr>
              <w:t>Class set of rhythm instruments</w:t>
            </w:r>
          </w:p>
          <w:p w:rsidR="00F563E4" w:rsidRDefault="006842CF">
            <w:pPr>
              <w:widowControl/>
              <w:numPr>
                <w:ilvl w:val="0"/>
                <w:numId w:val="14"/>
              </w:numPr>
              <w:spacing w:after="0" w:line="240" w:lineRule="auto"/>
              <w:ind w:hanging="359"/>
              <w:contextualSpacing/>
              <w:rPr>
                <w:sz w:val="24"/>
              </w:rPr>
            </w:pPr>
            <w:r>
              <w:rPr>
                <w:rFonts w:ascii="Times New Roman" w:eastAsia="Times New Roman" w:hAnsi="Times New Roman" w:cs="Times New Roman"/>
                <w:sz w:val="24"/>
              </w:rPr>
              <w:t>Visual of song</w:t>
            </w:r>
          </w:p>
          <w:p w:rsidR="00F563E4" w:rsidRDefault="006842CF">
            <w:pPr>
              <w:widowControl/>
              <w:numPr>
                <w:ilvl w:val="0"/>
                <w:numId w:val="14"/>
              </w:numPr>
              <w:spacing w:after="0" w:line="240" w:lineRule="auto"/>
              <w:ind w:hanging="359"/>
              <w:contextualSpacing/>
              <w:rPr>
                <w:color w:val="333333"/>
                <w:sz w:val="24"/>
              </w:rPr>
            </w:pPr>
            <w:r>
              <w:rPr>
                <w:rFonts w:ascii="Times New Roman" w:eastAsia="Times New Roman" w:hAnsi="Times New Roman" w:cs="Times New Roman"/>
                <w:sz w:val="24"/>
              </w:rPr>
              <w:t>Solfege scale</w:t>
            </w:r>
          </w:p>
        </w:tc>
      </w:tr>
      <w:tr w:rsidR="00F563E4">
        <w:trPr>
          <w:trHeight w:val="1980"/>
        </w:trPr>
        <w:tc>
          <w:tcPr>
            <w:tcW w:w="3423"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F563E4" w:rsidRDefault="006842CF">
            <w:pPr>
              <w:spacing w:after="0" w:line="240" w:lineRule="auto"/>
            </w:pPr>
            <w:r>
              <w:rPr>
                <w:rFonts w:ascii="Helvetica Neue" w:eastAsia="Helvetica Neue" w:hAnsi="Helvetica Neue" w:cs="Helvetica Neue"/>
                <w:b/>
                <w:sz w:val="20"/>
              </w:rPr>
              <w:t>Procedures/Steps:</w:t>
            </w:r>
          </w:p>
          <w:p w:rsidR="00F563E4" w:rsidRDefault="006842CF">
            <w:pPr>
              <w:spacing w:after="0" w:line="240" w:lineRule="auto"/>
            </w:pPr>
            <w:r>
              <w:rPr>
                <w:rFonts w:ascii="Helvetica Neue" w:eastAsia="Helvetica Neue" w:hAnsi="Helvetica Neue" w:cs="Helvetica Neue"/>
                <w:b/>
                <w:sz w:val="20"/>
              </w:rPr>
              <w:t xml:space="preserve">(Emphasis on students making inquiry, e.g., posing questions/problems and </w:t>
            </w:r>
            <w:r>
              <w:rPr>
                <w:rFonts w:ascii="Helvetica Neue" w:eastAsia="Helvetica Neue" w:hAnsi="Helvetica Neue" w:cs="Helvetica Neue"/>
                <w:b/>
                <w:sz w:val="20"/>
              </w:rPr>
              <w:t>working towards answers and solutions)    </w:t>
            </w:r>
          </w:p>
        </w:tc>
        <w:tc>
          <w:tcPr>
            <w:tcW w:w="7587"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F563E4" w:rsidRDefault="006842CF">
            <w:pPr>
              <w:spacing w:after="0" w:line="240" w:lineRule="auto"/>
            </w:pPr>
            <w:r>
              <w:rPr>
                <w:rFonts w:ascii="Times New Roman" w:eastAsia="Times New Roman" w:hAnsi="Times New Roman" w:cs="Times New Roman"/>
                <w:b/>
                <w:sz w:val="24"/>
              </w:rPr>
              <w:t xml:space="preserve">Introduction: </w:t>
            </w:r>
            <w:r>
              <w:rPr>
                <w:rFonts w:ascii="Times New Roman" w:eastAsia="Times New Roman" w:hAnsi="Times New Roman" w:cs="Times New Roman"/>
                <w:sz w:val="24"/>
              </w:rPr>
              <w:t>To begin the music lesson, have students recall previous knowledge learned about Native Americans thus far (in the classroom situation). Next, students will read an article about how Native Americans</w:t>
            </w:r>
            <w:r>
              <w:rPr>
                <w:rFonts w:ascii="Times New Roman" w:eastAsia="Times New Roman" w:hAnsi="Times New Roman" w:cs="Times New Roman"/>
                <w:sz w:val="24"/>
              </w:rPr>
              <w:t xml:space="preserve"> gathered their food and hunted for the necessary items to survive. Students keep simple ostinato and teacher introduces song while sharing the story of Grinding Corn.</w:t>
            </w:r>
          </w:p>
          <w:p w:rsidR="00F563E4" w:rsidRDefault="00F563E4">
            <w:pPr>
              <w:spacing w:after="0" w:line="240" w:lineRule="auto"/>
            </w:pPr>
          </w:p>
          <w:p w:rsidR="00F563E4" w:rsidRDefault="006842CF">
            <w:pPr>
              <w:spacing w:after="0" w:line="240" w:lineRule="auto"/>
            </w:pPr>
            <w:r>
              <w:rPr>
                <w:rFonts w:ascii="Times New Roman" w:eastAsia="Times New Roman" w:hAnsi="Times New Roman" w:cs="Times New Roman"/>
                <w:b/>
                <w:sz w:val="24"/>
              </w:rPr>
              <w:t xml:space="preserve">Lesson: </w:t>
            </w:r>
            <w:r>
              <w:rPr>
                <w:rFonts w:ascii="Times New Roman" w:eastAsia="Times New Roman" w:hAnsi="Times New Roman" w:cs="Times New Roman"/>
                <w:sz w:val="24"/>
              </w:rPr>
              <w:t>The teacher will teach students how to play the passing game. Students will mak</w:t>
            </w:r>
            <w:r>
              <w:rPr>
                <w:rFonts w:ascii="Times New Roman" w:eastAsia="Times New Roman" w:hAnsi="Times New Roman" w:cs="Times New Roman"/>
                <w:sz w:val="24"/>
              </w:rPr>
              <w:t>e a circle and begin practicing how to pass, and the importance of each student synergizering with one another to complete a common task. After establishing the necessary passing concepts to the steady beat, the class will then compose the ostinatos that w</w:t>
            </w:r>
            <w:r>
              <w:rPr>
                <w:rFonts w:ascii="Times New Roman" w:eastAsia="Times New Roman" w:hAnsi="Times New Roman" w:cs="Times New Roman"/>
                <w:sz w:val="24"/>
              </w:rPr>
              <w:t>ill be used during the song. Students will play instruments after they receive the “special passing stone” at the last beat of the song. All students will play instruments to continue working together, as the Native Americans had to do every day in order t</w:t>
            </w:r>
            <w:r>
              <w:rPr>
                <w:rFonts w:ascii="Times New Roman" w:eastAsia="Times New Roman" w:hAnsi="Times New Roman" w:cs="Times New Roman"/>
                <w:sz w:val="24"/>
              </w:rPr>
              <w:t>o survive.</w:t>
            </w:r>
          </w:p>
          <w:p w:rsidR="00F563E4" w:rsidRDefault="00F563E4">
            <w:pPr>
              <w:spacing w:after="0" w:line="240" w:lineRule="auto"/>
            </w:pPr>
          </w:p>
          <w:p w:rsidR="00F563E4" w:rsidRDefault="006842CF">
            <w:pPr>
              <w:spacing w:after="0" w:line="240" w:lineRule="auto"/>
            </w:pPr>
            <w:r>
              <w:rPr>
                <w:rFonts w:ascii="Times New Roman" w:eastAsia="Times New Roman" w:hAnsi="Times New Roman" w:cs="Times New Roman"/>
                <w:b/>
                <w:sz w:val="24"/>
              </w:rPr>
              <w:t xml:space="preserve">Closure: </w:t>
            </w:r>
            <w:r>
              <w:rPr>
                <w:rFonts w:ascii="Times New Roman" w:eastAsia="Times New Roman" w:hAnsi="Times New Roman" w:cs="Times New Roman"/>
                <w:sz w:val="24"/>
              </w:rPr>
              <w:t xml:space="preserve">Students will work together to create ostinatos and return all items to their homes at the conclusion of music class. Once the materials have been returned, the class will line up to return back to the classroom. </w:t>
            </w:r>
          </w:p>
        </w:tc>
      </w:tr>
      <w:tr w:rsidR="00F563E4">
        <w:trPr>
          <w:trHeight w:val="3000"/>
        </w:trPr>
        <w:tc>
          <w:tcPr>
            <w:tcW w:w="3423" w:type="dxa"/>
            <w:tcBorders>
              <w:top w:val="single" w:sz="6" w:space="0" w:color="000000"/>
              <w:left w:val="single" w:sz="6" w:space="0" w:color="000000"/>
              <w:bottom w:val="single" w:sz="6" w:space="0" w:color="000000"/>
              <w:right w:val="single" w:sz="6" w:space="0" w:color="000000"/>
            </w:tcBorders>
            <w:shd w:val="clear" w:color="auto" w:fill="DBEEF4"/>
            <w:tcMar>
              <w:top w:w="105" w:type="dxa"/>
              <w:left w:w="105" w:type="dxa"/>
              <w:bottom w:w="105" w:type="dxa"/>
              <w:right w:w="105" w:type="dxa"/>
            </w:tcMar>
          </w:tcPr>
          <w:p w:rsidR="00F563E4" w:rsidRDefault="006842CF">
            <w:pPr>
              <w:spacing w:after="0" w:line="240" w:lineRule="auto"/>
            </w:pPr>
            <w:r>
              <w:rPr>
                <w:rFonts w:ascii="Helvetica Neue" w:eastAsia="Helvetica Neue" w:hAnsi="Helvetica Neue" w:cs="Helvetica Neue"/>
                <w:b/>
                <w:sz w:val="20"/>
              </w:rPr>
              <w:t xml:space="preserve">Assessment </w:t>
            </w:r>
            <w:r>
              <w:rPr>
                <w:rFonts w:ascii="Helvetica Neue" w:eastAsia="Helvetica Neue" w:hAnsi="Helvetica Neue" w:cs="Helvetica Neue"/>
                <w:b/>
                <w:sz w:val="18"/>
              </w:rPr>
              <w:t>(What will be the evidence of student learning?)</w:t>
            </w:r>
          </w:p>
        </w:tc>
        <w:tc>
          <w:tcPr>
            <w:tcW w:w="7587"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F563E4" w:rsidRDefault="006842CF">
            <w:pPr>
              <w:spacing w:after="0" w:line="240" w:lineRule="auto"/>
            </w:pPr>
            <w:r>
              <w:rPr>
                <w:rFonts w:ascii="Times New Roman" w:eastAsia="Times New Roman" w:hAnsi="Times New Roman" w:cs="Times New Roman"/>
                <w:sz w:val="24"/>
              </w:rPr>
              <w:t>The students will pass to the steady beat. The students will create several ostinatos using a variety of rhythm instruments. The teacher will have a chart with all students’ names on it. The teacher will not</w:t>
            </w:r>
            <w:r>
              <w:rPr>
                <w:rFonts w:ascii="Times New Roman" w:eastAsia="Times New Roman" w:hAnsi="Times New Roman" w:cs="Times New Roman"/>
                <w:sz w:val="24"/>
              </w:rPr>
              <w:t>e whether or not the students were able to pass object to a steady beat, synergize with others and correctly play the rhythm instruments.</w:t>
            </w:r>
          </w:p>
        </w:tc>
      </w:tr>
    </w:tbl>
    <w:p w:rsidR="00F563E4" w:rsidRDefault="00F563E4"/>
    <w:p w:rsidR="00F563E4" w:rsidRDefault="00F563E4"/>
    <w:p w:rsidR="00F563E4" w:rsidRDefault="00F563E4"/>
    <w:p w:rsidR="00F563E4" w:rsidRDefault="00F563E4"/>
    <w:p w:rsidR="00F563E4" w:rsidRDefault="00F563E4"/>
    <w:p w:rsidR="00F563E4" w:rsidRDefault="00F563E4"/>
    <w:p w:rsidR="00F563E4" w:rsidRDefault="00F563E4"/>
    <w:p w:rsidR="00F563E4" w:rsidRDefault="00F563E4"/>
    <w:p w:rsidR="00F563E4" w:rsidRDefault="00F563E4"/>
    <w:p w:rsidR="00F563E4" w:rsidRDefault="00F563E4"/>
    <w:p w:rsidR="00F563E4" w:rsidRDefault="00F563E4"/>
    <w:p w:rsidR="00F563E4" w:rsidRDefault="00F563E4"/>
    <w:p w:rsidR="00F563E4" w:rsidRDefault="00F563E4"/>
    <w:p w:rsidR="00F563E4" w:rsidRDefault="00F563E4"/>
    <w:p w:rsidR="00F563E4" w:rsidRDefault="00F563E4"/>
    <w:p w:rsidR="00F563E4" w:rsidRDefault="00F563E4"/>
    <w:p w:rsidR="00F563E4" w:rsidRDefault="00F563E4"/>
    <w:p w:rsidR="00F563E4" w:rsidRDefault="00F563E4"/>
    <w:p w:rsidR="00F563E4" w:rsidRDefault="00F563E4"/>
    <w:p w:rsidR="00F563E4" w:rsidRDefault="00F563E4"/>
    <w:p w:rsidR="00F563E4" w:rsidRDefault="00F563E4"/>
    <w:p w:rsidR="00F563E4" w:rsidRDefault="00F563E4">
      <w:pPr>
        <w:widowControl/>
        <w:spacing w:after="0" w:line="240" w:lineRule="auto"/>
      </w:pPr>
    </w:p>
    <w:tbl>
      <w:tblPr>
        <w:tblStyle w:val="a8"/>
        <w:tblW w:w="10816" w:type="dxa"/>
        <w:tblLayout w:type="fixed"/>
        <w:tblLook w:val="0400" w:firstRow="0" w:lastRow="0" w:firstColumn="0" w:lastColumn="0" w:noHBand="0" w:noVBand="1"/>
      </w:tblPr>
      <w:tblGrid>
        <w:gridCol w:w="3354"/>
        <w:gridCol w:w="7462"/>
      </w:tblGrid>
      <w:tr w:rsidR="00F563E4">
        <w:trPr>
          <w:trHeight w:val="600"/>
        </w:trPr>
        <w:tc>
          <w:tcPr>
            <w:tcW w:w="3354" w:type="dxa"/>
            <w:tcBorders>
              <w:top w:val="single" w:sz="6" w:space="0" w:color="000000"/>
              <w:left w:val="single" w:sz="6" w:space="0" w:color="000000"/>
              <w:bottom w:val="single" w:sz="6" w:space="0" w:color="000000"/>
              <w:right w:val="single" w:sz="6" w:space="0" w:color="000000"/>
            </w:tcBorders>
            <w:shd w:val="clear" w:color="auto" w:fill="DAEEF3"/>
            <w:tcMar>
              <w:left w:w="0" w:type="dxa"/>
              <w:right w:w="0" w:type="dxa"/>
            </w:tcMar>
          </w:tcPr>
          <w:p w:rsidR="00F563E4" w:rsidRDefault="006842CF">
            <w:pPr>
              <w:widowControl/>
              <w:spacing w:after="0" w:line="240" w:lineRule="auto"/>
            </w:pPr>
            <w:r>
              <w:rPr>
                <w:rFonts w:ascii="Helvetica Neue" w:eastAsia="Helvetica Neue" w:hAnsi="Helvetica Neue" w:cs="Helvetica Neue"/>
                <w:b/>
                <w:sz w:val="20"/>
                <w:highlight w:val="white"/>
              </w:rPr>
              <w:t>Title</w:t>
            </w:r>
          </w:p>
        </w:tc>
        <w:tc>
          <w:tcPr>
            <w:tcW w:w="7462"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F563E4" w:rsidRDefault="006842CF">
            <w:pPr>
              <w:widowControl/>
              <w:spacing w:after="0" w:line="240" w:lineRule="auto"/>
            </w:pPr>
            <w:r>
              <w:rPr>
                <w:rFonts w:ascii="Helvetica Neue" w:eastAsia="Helvetica Neue" w:hAnsi="Helvetica Neue" w:cs="Helvetica Neue"/>
                <w:sz w:val="24"/>
                <w:highlight w:val="white"/>
              </w:rPr>
              <w:t xml:space="preserve">Specialist Extension Lesson (Art) - </w:t>
            </w:r>
            <w:r>
              <w:rPr>
                <w:rFonts w:ascii="Helvetica Neue" w:eastAsia="Helvetica Neue" w:hAnsi="Helvetica Neue" w:cs="Helvetica Neue"/>
                <w:sz w:val="24"/>
                <w:highlight w:val="white"/>
              </w:rPr>
              <w:t>Stepping Stones Spectrum</w:t>
            </w:r>
          </w:p>
        </w:tc>
      </w:tr>
      <w:tr w:rsidR="00F563E4">
        <w:trPr>
          <w:trHeight w:val="1300"/>
        </w:trPr>
        <w:tc>
          <w:tcPr>
            <w:tcW w:w="3354" w:type="dxa"/>
            <w:tcBorders>
              <w:top w:val="single" w:sz="6" w:space="0" w:color="000000"/>
              <w:left w:val="single" w:sz="6" w:space="0" w:color="000000"/>
              <w:bottom w:val="single" w:sz="6" w:space="0" w:color="000000"/>
              <w:right w:val="single" w:sz="6" w:space="0" w:color="000000"/>
            </w:tcBorders>
            <w:shd w:val="clear" w:color="auto" w:fill="DAEEF3"/>
            <w:tcMar>
              <w:left w:w="0" w:type="dxa"/>
              <w:right w:w="0" w:type="dxa"/>
            </w:tcMar>
          </w:tcPr>
          <w:p w:rsidR="00F563E4" w:rsidRDefault="006842CF">
            <w:pPr>
              <w:widowControl/>
              <w:spacing w:after="0" w:line="240" w:lineRule="auto"/>
            </w:pPr>
            <w:r>
              <w:rPr>
                <w:rFonts w:ascii="Helvetica Neue" w:eastAsia="Helvetica Neue" w:hAnsi="Helvetica Neue" w:cs="Helvetica Neue"/>
                <w:b/>
                <w:sz w:val="20"/>
                <w:highlight w:val="white"/>
              </w:rPr>
              <w:t>Overview</w:t>
            </w:r>
          </w:p>
        </w:tc>
        <w:tc>
          <w:tcPr>
            <w:tcW w:w="7462"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F563E4" w:rsidRDefault="006842CF">
            <w:pPr>
              <w:widowControl/>
              <w:spacing w:after="0" w:line="240" w:lineRule="auto"/>
            </w:pPr>
            <w:r>
              <w:rPr>
                <w:rFonts w:ascii="Helvetica Neue" w:eastAsia="Helvetica Neue" w:hAnsi="Helvetica Neue" w:cs="Helvetica Neue"/>
                <w:highlight w:val="white"/>
              </w:rPr>
              <w:t>This project is a part of an overarching goal which includes a combination of classroom core instruction with utilizing components of the school garden.  The garden ill integrate science, language arts, and math to develop and create a school garden/also e</w:t>
            </w:r>
            <w:r>
              <w:rPr>
                <w:rFonts w:ascii="Helvetica Neue" w:eastAsia="Helvetica Neue" w:hAnsi="Helvetica Neue" w:cs="Helvetica Neue"/>
                <w:highlight w:val="white"/>
              </w:rPr>
              <w:t>ncompassing art with the spectrum and International connection.</w:t>
            </w:r>
          </w:p>
        </w:tc>
      </w:tr>
      <w:tr w:rsidR="00F563E4">
        <w:trPr>
          <w:trHeight w:val="1680"/>
        </w:trPr>
        <w:tc>
          <w:tcPr>
            <w:tcW w:w="3354" w:type="dxa"/>
            <w:tcBorders>
              <w:top w:val="single" w:sz="6" w:space="0" w:color="000000"/>
              <w:left w:val="single" w:sz="6" w:space="0" w:color="000000"/>
              <w:bottom w:val="single" w:sz="6" w:space="0" w:color="000000"/>
              <w:right w:val="single" w:sz="6" w:space="0" w:color="000000"/>
            </w:tcBorders>
            <w:shd w:val="clear" w:color="auto" w:fill="DAEEF3"/>
            <w:tcMar>
              <w:left w:w="0" w:type="dxa"/>
              <w:right w:w="0" w:type="dxa"/>
            </w:tcMar>
          </w:tcPr>
          <w:p w:rsidR="00F563E4" w:rsidRDefault="006842CF">
            <w:pPr>
              <w:widowControl/>
              <w:spacing w:after="0" w:line="240" w:lineRule="auto"/>
            </w:pPr>
            <w:r>
              <w:rPr>
                <w:rFonts w:ascii="Helvetica Neue" w:eastAsia="Helvetica Neue" w:hAnsi="Helvetica Neue" w:cs="Helvetica Neue"/>
                <w:b/>
                <w:sz w:val="20"/>
                <w:highlight w:val="white"/>
              </w:rPr>
              <w:t>Standards</w:t>
            </w:r>
          </w:p>
          <w:p w:rsidR="00F563E4" w:rsidRDefault="00F563E4">
            <w:pPr>
              <w:widowControl/>
              <w:spacing w:after="0" w:line="240" w:lineRule="auto"/>
            </w:pPr>
          </w:p>
        </w:tc>
        <w:tc>
          <w:tcPr>
            <w:tcW w:w="7462"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F563E4" w:rsidRDefault="006842CF">
            <w:pPr>
              <w:widowControl/>
              <w:spacing w:line="240" w:lineRule="auto"/>
            </w:pPr>
            <w:r>
              <w:rPr>
                <w:rFonts w:ascii="Helvetica Neue" w:eastAsia="Helvetica Neue" w:hAnsi="Helvetica Neue" w:cs="Helvetica Neue"/>
                <w:highlight w:val="white"/>
              </w:rPr>
              <w:t xml:space="preserve">Content Standard 4: Students describe the function and explore the meaning of specific art objects within varied cultures, times, and places. (Stepping stones will serve a purpose in our garden in a decorative and functional purpose). </w:t>
            </w:r>
          </w:p>
          <w:p w:rsidR="00F563E4" w:rsidRDefault="00F563E4">
            <w:pPr>
              <w:widowControl/>
              <w:spacing w:after="0" w:line="240" w:lineRule="auto"/>
            </w:pPr>
          </w:p>
        </w:tc>
      </w:tr>
      <w:tr w:rsidR="00F563E4">
        <w:trPr>
          <w:trHeight w:val="1140"/>
        </w:trPr>
        <w:tc>
          <w:tcPr>
            <w:tcW w:w="3354" w:type="dxa"/>
            <w:tcBorders>
              <w:top w:val="single" w:sz="6" w:space="0" w:color="000000"/>
              <w:left w:val="single" w:sz="6" w:space="0" w:color="000000"/>
              <w:bottom w:val="single" w:sz="6" w:space="0" w:color="000000"/>
              <w:right w:val="single" w:sz="6" w:space="0" w:color="000000"/>
            </w:tcBorders>
            <w:shd w:val="clear" w:color="auto" w:fill="DAEEF3"/>
            <w:tcMar>
              <w:left w:w="0" w:type="dxa"/>
              <w:right w:w="0" w:type="dxa"/>
            </w:tcMar>
          </w:tcPr>
          <w:p w:rsidR="00F563E4" w:rsidRDefault="006842CF">
            <w:pPr>
              <w:widowControl/>
              <w:spacing w:after="0" w:line="240" w:lineRule="auto"/>
            </w:pPr>
            <w:r>
              <w:rPr>
                <w:rFonts w:ascii="Helvetica Neue" w:eastAsia="Helvetica Neue" w:hAnsi="Helvetica Neue" w:cs="Helvetica Neue"/>
                <w:b/>
                <w:sz w:val="20"/>
                <w:highlight w:val="white"/>
              </w:rPr>
              <w:t xml:space="preserve">Materials/Advance </w:t>
            </w:r>
            <w:r>
              <w:rPr>
                <w:rFonts w:ascii="Helvetica Neue" w:eastAsia="Helvetica Neue" w:hAnsi="Helvetica Neue" w:cs="Helvetica Neue"/>
                <w:b/>
                <w:sz w:val="20"/>
                <w:highlight w:val="white"/>
              </w:rPr>
              <w:t>Preparation Needed</w:t>
            </w:r>
          </w:p>
        </w:tc>
        <w:tc>
          <w:tcPr>
            <w:tcW w:w="7462"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F563E4" w:rsidRDefault="006842CF">
            <w:pPr>
              <w:widowControl/>
              <w:spacing w:after="0" w:line="240" w:lineRule="auto"/>
            </w:pPr>
            <w:r>
              <w:rPr>
                <w:rFonts w:ascii="Helvetica Neue" w:eastAsia="Helvetica Neue" w:hAnsi="Helvetica Neue" w:cs="Helvetica Neue"/>
                <w:highlight w:val="white"/>
              </w:rPr>
              <w:t>Students will engage in inquiry and use scientific data to select plants of the full spectrum to plant an International Palette garden using plants that grow here and are also indigenous to other countries.</w:t>
            </w:r>
          </w:p>
        </w:tc>
      </w:tr>
      <w:tr w:rsidR="00F563E4">
        <w:trPr>
          <w:trHeight w:val="2160"/>
        </w:trPr>
        <w:tc>
          <w:tcPr>
            <w:tcW w:w="3354" w:type="dxa"/>
            <w:tcBorders>
              <w:top w:val="single" w:sz="6" w:space="0" w:color="000000"/>
              <w:left w:val="single" w:sz="6" w:space="0" w:color="000000"/>
              <w:bottom w:val="single" w:sz="6" w:space="0" w:color="000000"/>
              <w:right w:val="single" w:sz="6" w:space="0" w:color="000000"/>
            </w:tcBorders>
            <w:shd w:val="clear" w:color="auto" w:fill="DAEEF3"/>
            <w:tcMar>
              <w:left w:w="0" w:type="dxa"/>
              <w:right w:w="0" w:type="dxa"/>
            </w:tcMar>
          </w:tcPr>
          <w:p w:rsidR="00F563E4" w:rsidRDefault="006842CF">
            <w:pPr>
              <w:widowControl/>
              <w:spacing w:after="0" w:line="240" w:lineRule="auto"/>
            </w:pPr>
            <w:r>
              <w:rPr>
                <w:rFonts w:ascii="Helvetica Neue" w:eastAsia="Helvetica Neue" w:hAnsi="Helvetica Neue" w:cs="Helvetica Neue"/>
                <w:b/>
                <w:sz w:val="20"/>
                <w:highlight w:val="white"/>
              </w:rPr>
              <w:t>Procedures/Steps:</w:t>
            </w:r>
          </w:p>
          <w:p w:rsidR="00F563E4" w:rsidRDefault="006842CF">
            <w:pPr>
              <w:widowControl/>
              <w:spacing w:after="0" w:line="240" w:lineRule="auto"/>
            </w:pPr>
            <w:r>
              <w:rPr>
                <w:rFonts w:ascii="Helvetica Neue" w:eastAsia="Helvetica Neue" w:hAnsi="Helvetica Neue" w:cs="Helvetica Neue"/>
                <w:b/>
                <w:sz w:val="20"/>
                <w:highlight w:val="white"/>
              </w:rPr>
              <w:t>(Emphasis on students making inquiry, e.g., posing questions/problems and working towards answers and solutions)    </w:t>
            </w:r>
          </w:p>
        </w:tc>
        <w:tc>
          <w:tcPr>
            <w:tcW w:w="7462"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F563E4" w:rsidRDefault="006842CF">
            <w:pPr>
              <w:widowControl/>
              <w:spacing w:after="0" w:line="240" w:lineRule="auto"/>
            </w:pPr>
            <w:r>
              <w:rPr>
                <w:rFonts w:ascii="Helvetica Neue" w:eastAsia="Helvetica Neue" w:hAnsi="Helvetica Neue" w:cs="Helvetica Neue"/>
                <w:highlight w:val="white"/>
              </w:rPr>
              <w:t>Students in the classroom will be working on the plant end of this project.  I will begin exploration into “Garden Art” including looking a</w:t>
            </w:r>
            <w:r>
              <w:rPr>
                <w:rFonts w:ascii="Helvetica Neue" w:eastAsia="Helvetica Neue" w:hAnsi="Helvetica Neue" w:cs="Helvetica Neue"/>
                <w:highlight w:val="white"/>
              </w:rPr>
              <w:t>t stepping stones from many places.  This lesson will follow and connect with the 4</w:t>
            </w:r>
            <w:r>
              <w:rPr>
                <w:rFonts w:ascii="Helvetica Neue" w:eastAsia="Helvetica Neue" w:hAnsi="Helvetica Neue" w:cs="Helvetica Neue"/>
                <w:sz w:val="14"/>
                <w:highlight w:val="white"/>
                <w:vertAlign w:val="superscript"/>
              </w:rPr>
              <w:t>th</w:t>
            </w:r>
            <w:r>
              <w:rPr>
                <w:rFonts w:ascii="Helvetica Neue" w:eastAsia="Helvetica Neue" w:hAnsi="Helvetica Neue" w:cs="Helvetica Neue"/>
                <w:highlight w:val="white"/>
              </w:rPr>
              <w:t xml:space="preserve"> grade garden unit.  As students develop research on flowers and vegetables that: A. grows both here in our country and B. follows the colors of the spectrum.  This resear</w:t>
            </w:r>
            <w:r>
              <w:rPr>
                <w:rFonts w:ascii="Helvetica Neue" w:eastAsia="Helvetica Neue" w:hAnsi="Helvetica Neue" w:cs="Helvetica Neue"/>
                <w:highlight w:val="white"/>
              </w:rPr>
              <w:t xml:space="preserve">ch will generate the imagery for the stones. </w:t>
            </w:r>
          </w:p>
        </w:tc>
      </w:tr>
      <w:tr w:rsidR="00F563E4">
        <w:trPr>
          <w:trHeight w:val="780"/>
        </w:trPr>
        <w:tc>
          <w:tcPr>
            <w:tcW w:w="3354" w:type="dxa"/>
            <w:tcBorders>
              <w:top w:val="single" w:sz="6" w:space="0" w:color="000000"/>
              <w:left w:val="single" w:sz="6" w:space="0" w:color="000000"/>
              <w:bottom w:val="single" w:sz="6" w:space="0" w:color="000000"/>
              <w:right w:val="single" w:sz="6" w:space="0" w:color="000000"/>
            </w:tcBorders>
            <w:shd w:val="clear" w:color="auto" w:fill="DAEEF3"/>
            <w:tcMar>
              <w:left w:w="0" w:type="dxa"/>
              <w:right w:w="0" w:type="dxa"/>
            </w:tcMar>
          </w:tcPr>
          <w:p w:rsidR="00F563E4" w:rsidRDefault="006842CF">
            <w:pPr>
              <w:widowControl/>
              <w:spacing w:after="0" w:line="240" w:lineRule="auto"/>
            </w:pPr>
            <w:r>
              <w:rPr>
                <w:rFonts w:ascii="Helvetica Neue" w:eastAsia="Helvetica Neue" w:hAnsi="Helvetica Neue" w:cs="Helvetica Neue"/>
                <w:b/>
                <w:sz w:val="20"/>
                <w:highlight w:val="white"/>
              </w:rPr>
              <w:t xml:space="preserve">Assessment </w:t>
            </w:r>
            <w:r>
              <w:rPr>
                <w:rFonts w:ascii="Helvetica Neue" w:eastAsia="Helvetica Neue" w:hAnsi="Helvetica Neue" w:cs="Helvetica Neue"/>
                <w:b/>
                <w:sz w:val="18"/>
                <w:highlight w:val="white"/>
              </w:rPr>
              <w:t>(What will be the evidence of student learning?)</w:t>
            </w:r>
          </w:p>
        </w:tc>
        <w:tc>
          <w:tcPr>
            <w:tcW w:w="7462"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F563E4" w:rsidRDefault="006842CF">
            <w:pPr>
              <w:widowControl/>
              <w:spacing w:after="0" w:line="240" w:lineRule="auto"/>
            </w:pPr>
            <w:r>
              <w:rPr>
                <w:rFonts w:ascii="Helvetica Neue" w:eastAsia="Helvetica Neue" w:hAnsi="Helvetica Neue" w:cs="Helvetica Neue"/>
                <w:highlight w:val="white"/>
              </w:rPr>
              <w:t xml:space="preserve">Students will work in groups. Assessment will be based on: 1. Cooperation ideas 2. Technical completion of task. </w:t>
            </w:r>
          </w:p>
          <w:p w:rsidR="00F563E4" w:rsidRDefault="00F563E4">
            <w:pPr>
              <w:widowControl/>
              <w:spacing w:after="0" w:line="240" w:lineRule="auto"/>
            </w:pPr>
          </w:p>
        </w:tc>
      </w:tr>
    </w:tbl>
    <w:p w:rsidR="00F563E4" w:rsidRDefault="00F563E4">
      <w:bookmarkStart w:id="1" w:name="h.gjdgxs" w:colFirst="0" w:colLast="0"/>
      <w:bookmarkEnd w:id="1"/>
    </w:p>
    <w:sectPr w:rsidR="00F563E4">
      <w:headerReference w:type="default" r:id="rId14"/>
      <w:footerReference w:type="default" r:id="rId15"/>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842CF">
      <w:pPr>
        <w:spacing w:after="0" w:line="240" w:lineRule="auto"/>
      </w:pPr>
      <w:r>
        <w:separator/>
      </w:r>
    </w:p>
  </w:endnote>
  <w:endnote w:type="continuationSeparator" w:id="0">
    <w:p w:rsidR="00000000" w:rsidRDefault="00684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Helvetica Neu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3E4" w:rsidRDefault="006842CF">
    <w:pPr>
      <w:spacing w:after="0"/>
      <w:ind w:right="260"/>
    </w:pPr>
    <w:r>
      <w:rPr>
        <w:color w:val="10253F"/>
        <w:sz w:val="26"/>
      </w:rPr>
      <w:t xml:space="preserve">Spring Module </w:t>
    </w:r>
    <w:r>
      <w:rPr>
        <w:color w:val="10253F"/>
        <w:sz w:val="26"/>
      </w:rPr>
      <w:tab/>
    </w:r>
    <w:r>
      <w:rPr>
        <w:color w:val="10253F"/>
        <w:sz w:val="26"/>
      </w:rPr>
      <w:tab/>
    </w:r>
    <w:r>
      <w:rPr>
        <w:color w:val="10253F"/>
        <w:sz w:val="26"/>
      </w:rPr>
      <w:tab/>
    </w:r>
    <w:r>
      <w:rPr>
        <w:color w:val="10253F"/>
        <w:sz w:val="26"/>
      </w:rPr>
      <w:tab/>
    </w:r>
    <w:r>
      <w:rPr>
        <w:color w:val="10253F"/>
        <w:sz w:val="26"/>
      </w:rPr>
      <w:tab/>
    </w:r>
    <w:r>
      <w:rPr>
        <w:color w:val="10253F"/>
        <w:sz w:val="26"/>
      </w:rPr>
      <w:tab/>
    </w:r>
    <w:r>
      <w:rPr>
        <w:color w:val="10253F"/>
        <w:sz w:val="26"/>
      </w:rPr>
      <w:tab/>
    </w:r>
    <w:r>
      <w:rPr>
        <w:color w:val="10253F"/>
        <w:sz w:val="26"/>
      </w:rPr>
      <w:tab/>
    </w:r>
    <w:r>
      <w:rPr>
        <w:color w:val="10253F"/>
        <w:sz w:val="26"/>
      </w:rPr>
      <w:tab/>
    </w:r>
    <w:r>
      <w:rPr>
        <w:color w:val="10253F"/>
        <w:sz w:val="26"/>
      </w:rPr>
      <w:tab/>
    </w:r>
    <w:r>
      <w:rPr>
        <w:color w:val="10253F"/>
        <w:sz w:val="26"/>
      </w:rPr>
      <w:tab/>
    </w:r>
    <w:r>
      <w:rPr>
        <w:color w:val="10253F"/>
        <w:sz w:val="26"/>
      </w:rPr>
      <w:tab/>
      <w:t xml:space="preserve">     </w:t>
    </w:r>
    <w:r>
      <w:fldChar w:fldCharType="begin"/>
    </w:r>
    <w:r>
      <w:instrText>PAGE</w:instrText>
    </w:r>
    <w:r>
      <w:fldChar w:fldCharType="separate"/>
    </w:r>
    <w:r>
      <w:rPr>
        <w:noProof/>
      </w:rPr>
      <w:t>1</w:t>
    </w:r>
    <w:r>
      <w:fldChar w:fldCharType="end"/>
    </w:r>
  </w:p>
  <w:p w:rsidR="00F563E4" w:rsidRDefault="00F563E4">
    <w:pPr>
      <w:tabs>
        <w:tab w:val="center" w:pos="4680"/>
        <w:tab w:val="right" w:pos="9360"/>
      </w:tabs>
      <w:spacing w:after="0" w:line="240" w:lineRule="auto"/>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842CF">
      <w:pPr>
        <w:spacing w:after="0" w:line="240" w:lineRule="auto"/>
      </w:pPr>
      <w:r>
        <w:separator/>
      </w:r>
    </w:p>
  </w:footnote>
  <w:footnote w:type="continuationSeparator" w:id="0">
    <w:p w:rsidR="00000000" w:rsidRDefault="006842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3E4" w:rsidRDefault="006842CF">
    <w:pPr>
      <w:tabs>
        <w:tab w:val="center" w:pos="4680"/>
        <w:tab w:val="right" w:pos="9360"/>
      </w:tabs>
      <w:spacing w:after="0" w:line="240" w:lineRule="aut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429F4"/>
    <w:multiLevelType w:val="multilevel"/>
    <w:tmpl w:val="7B5C0BCC"/>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
    <w:nsid w:val="28D937AF"/>
    <w:multiLevelType w:val="multilevel"/>
    <w:tmpl w:val="D4381CA8"/>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
    <w:nsid w:val="28F871E1"/>
    <w:multiLevelType w:val="multilevel"/>
    <w:tmpl w:val="44CA5466"/>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3">
    <w:nsid w:val="2B412428"/>
    <w:multiLevelType w:val="multilevel"/>
    <w:tmpl w:val="75666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36EA6589"/>
    <w:multiLevelType w:val="multilevel"/>
    <w:tmpl w:val="E53A7454"/>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5">
    <w:nsid w:val="3FE85CBB"/>
    <w:multiLevelType w:val="multilevel"/>
    <w:tmpl w:val="81365226"/>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6">
    <w:nsid w:val="45564279"/>
    <w:multiLevelType w:val="multilevel"/>
    <w:tmpl w:val="A2EA7236"/>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7">
    <w:nsid w:val="49091E7C"/>
    <w:multiLevelType w:val="multilevel"/>
    <w:tmpl w:val="84764CA4"/>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8">
    <w:nsid w:val="4C2A2C63"/>
    <w:multiLevelType w:val="multilevel"/>
    <w:tmpl w:val="FD846EB0"/>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9">
    <w:nsid w:val="5A5546FB"/>
    <w:multiLevelType w:val="multilevel"/>
    <w:tmpl w:val="82F0B85A"/>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0">
    <w:nsid w:val="5BB85E86"/>
    <w:multiLevelType w:val="multilevel"/>
    <w:tmpl w:val="19EE14F2"/>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1">
    <w:nsid w:val="5CAF025F"/>
    <w:multiLevelType w:val="multilevel"/>
    <w:tmpl w:val="441E7D98"/>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2">
    <w:nsid w:val="5E4724B1"/>
    <w:multiLevelType w:val="multilevel"/>
    <w:tmpl w:val="B6F66B4E"/>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3">
    <w:nsid w:val="5EE40F59"/>
    <w:multiLevelType w:val="multilevel"/>
    <w:tmpl w:val="14962DBA"/>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4">
    <w:nsid w:val="6AF210E4"/>
    <w:multiLevelType w:val="multilevel"/>
    <w:tmpl w:val="7D2ECA5C"/>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5">
    <w:nsid w:val="6CB64054"/>
    <w:multiLevelType w:val="multilevel"/>
    <w:tmpl w:val="42308B0A"/>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6">
    <w:nsid w:val="788261DB"/>
    <w:multiLevelType w:val="multilevel"/>
    <w:tmpl w:val="CC345E26"/>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7">
    <w:nsid w:val="7B786C51"/>
    <w:multiLevelType w:val="multilevel"/>
    <w:tmpl w:val="7124D586"/>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8">
    <w:nsid w:val="7F5958B6"/>
    <w:multiLevelType w:val="multilevel"/>
    <w:tmpl w:val="19705B6A"/>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num w:numId="1">
    <w:abstractNumId w:val="12"/>
  </w:num>
  <w:num w:numId="2">
    <w:abstractNumId w:val="18"/>
  </w:num>
  <w:num w:numId="3">
    <w:abstractNumId w:val="6"/>
  </w:num>
  <w:num w:numId="4">
    <w:abstractNumId w:val="17"/>
  </w:num>
  <w:num w:numId="5">
    <w:abstractNumId w:val="0"/>
  </w:num>
  <w:num w:numId="6">
    <w:abstractNumId w:val="14"/>
  </w:num>
  <w:num w:numId="7">
    <w:abstractNumId w:val="13"/>
  </w:num>
  <w:num w:numId="8">
    <w:abstractNumId w:val="8"/>
  </w:num>
  <w:num w:numId="9">
    <w:abstractNumId w:val="11"/>
  </w:num>
  <w:num w:numId="10">
    <w:abstractNumId w:val="9"/>
  </w:num>
  <w:num w:numId="11">
    <w:abstractNumId w:val="15"/>
  </w:num>
  <w:num w:numId="12">
    <w:abstractNumId w:val="4"/>
  </w:num>
  <w:num w:numId="13">
    <w:abstractNumId w:val="2"/>
  </w:num>
  <w:num w:numId="14">
    <w:abstractNumId w:val="3"/>
  </w:num>
  <w:num w:numId="15">
    <w:abstractNumId w:val="7"/>
  </w:num>
  <w:num w:numId="16">
    <w:abstractNumId w:val="5"/>
  </w:num>
  <w:num w:numId="17">
    <w:abstractNumId w:val="16"/>
  </w:num>
  <w:num w:numId="18">
    <w:abstractNumId w:val="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3E4"/>
    <w:rsid w:val="006842CF"/>
    <w:rsid w:val="00F56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19F8CD-2FFF-4BD0-80EB-119385DE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0"/>
      <w:outlineLvl w:val="0"/>
    </w:pPr>
  </w:style>
  <w:style w:type="paragraph" w:styleId="Heading2">
    <w:name w:val="heading 2"/>
    <w:basedOn w:val="Normal"/>
    <w:next w:val="Normal"/>
    <w:pPr>
      <w:keepNext/>
      <w:keepLines/>
      <w:spacing w:after="0"/>
      <w:outlineLvl w:val="1"/>
    </w:pPr>
  </w:style>
  <w:style w:type="paragraph" w:styleId="Heading3">
    <w:name w:val="heading 3"/>
    <w:basedOn w:val="Normal"/>
    <w:next w:val="Normal"/>
    <w:pPr>
      <w:keepNext/>
      <w:keepLines/>
      <w:spacing w:after="0"/>
      <w:outlineLvl w:val="2"/>
    </w:pPr>
  </w:style>
  <w:style w:type="paragraph" w:styleId="Heading4">
    <w:name w:val="heading 4"/>
    <w:basedOn w:val="Normal"/>
    <w:next w:val="Normal"/>
    <w:pPr>
      <w:keepNext/>
      <w:keepLines/>
      <w:spacing w:after="0"/>
      <w:outlineLvl w:val="3"/>
    </w:pPr>
  </w:style>
  <w:style w:type="paragraph" w:styleId="Heading5">
    <w:name w:val="heading 5"/>
    <w:basedOn w:val="Normal"/>
    <w:next w:val="Normal"/>
    <w:pPr>
      <w:keepNext/>
      <w:keepLines/>
      <w:spacing w:after="0"/>
      <w:outlineLvl w:val="4"/>
    </w:pPr>
  </w:style>
  <w:style w:type="paragraph" w:styleId="Heading6">
    <w:name w:val="heading 6"/>
    <w:basedOn w:val="Normal"/>
    <w:next w:val="Normal"/>
    <w:pPr>
      <w:keepNext/>
      <w:keepLines/>
      <w:spacing w:after="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pPr>
  </w:style>
  <w:style w:type="paragraph" w:styleId="Subtitle">
    <w:name w:val="Subtitle"/>
    <w:basedOn w:val="Normal"/>
    <w:next w:val="Normal"/>
    <w:pPr>
      <w:keepNext/>
      <w:keepLines/>
      <w:spacing w:after="0"/>
    </w:pPr>
    <w:rPr>
      <w:rFonts w:ascii="Arial" w:eastAsia="Arial" w:hAnsi="Arial" w:cs="Arial"/>
      <w:i/>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iroquoismuseum.org/ve10.htm" TargetMode="External"/><Relationship Id="rId13" Type="http://schemas.openxmlformats.org/officeDocument/2006/relationships/hyperlink" Target="http://www.iroquoismuseum.org/ve10.ht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iroquoismuseum.org/ve10.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roquoismuseum.org/ve10.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roquoismuseum.org/ve10.htm" TargetMode="External"/><Relationship Id="rId4" Type="http://schemas.openxmlformats.org/officeDocument/2006/relationships/webSettings" Target="webSettings.xml"/><Relationship Id="rId9" Type="http://schemas.openxmlformats.org/officeDocument/2006/relationships/hyperlink" Target="http://www.iroquoismuseum.org/ve10.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4024</Words>
  <Characters>22939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Spring Module.docx.docx</vt:lpstr>
    </vt:vector>
  </TitlesOfParts>
  <Company/>
  <LinksUpToDate>false</LinksUpToDate>
  <CharactersWithSpaces>26910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Module.docx.docx</dc:title>
  <dc:creator>Lupo Anne</dc:creator>
  <cp:lastModifiedBy>setup</cp:lastModifiedBy>
  <cp:revision>2</cp:revision>
  <dcterms:created xsi:type="dcterms:W3CDTF">2014-12-19T18:27:00Z</dcterms:created>
  <dcterms:modified xsi:type="dcterms:W3CDTF">2014-12-19T18:27:00Z</dcterms:modified>
</cp:coreProperties>
</file>