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D25" w:rsidRDefault="00150D25" w:rsidP="00150D25">
      <w:pPr>
        <w:jc w:val="center"/>
        <w:rPr>
          <w:sz w:val="44"/>
          <w:szCs w:val="44"/>
        </w:rPr>
      </w:pPr>
      <w:r w:rsidRPr="00150D25">
        <w:rPr>
          <w:sz w:val="44"/>
          <w:szCs w:val="44"/>
        </w:rPr>
        <w:t>Module 4- Summer Garden Module</w:t>
      </w:r>
    </w:p>
    <w:p w:rsidR="00BD0F8C" w:rsidRPr="00150D25" w:rsidRDefault="00150D25" w:rsidP="00150D25">
      <w:pPr>
        <w:rPr>
          <w:sz w:val="44"/>
          <w:szCs w:val="44"/>
        </w:rPr>
      </w:pPr>
      <w:r>
        <w:rPr>
          <w:noProof/>
          <w:sz w:val="28"/>
        </w:rPr>
        <mc:AlternateContent>
          <mc:Choice Requires="wps">
            <w:drawing>
              <wp:anchor distT="0" distB="0" distL="114300" distR="114300" simplePos="0" relativeHeight="251660288" behindDoc="0" locked="0" layoutInCell="0" allowOverlap="1" wp14:anchorId="00708013" wp14:editId="76EE09FA">
                <wp:simplePos x="0" y="0"/>
                <wp:positionH relativeFrom="page">
                  <wp:posOffset>440055</wp:posOffset>
                </wp:positionH>
                <wp:positionV relativeFrom="bottomMargin">
                  <wp:posOffset>-7658735</wp:posOffset>
                </wp:positionV>
                <wp:extent cx="6985635" cy="0"/>
                <wp:effectExtent l="0" t="0" r="24765" b="1905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635" cy="0"/>
                        </a:xfrm>
                        <a:prstGeom prst="straightConnector1">
                          <a:avLst/>
                        </a:prstGeom>
                        <a:noFill/>
                        <a:ln w="19050">
                          <a:solidFill>
                            <a:srgbClr val="9BBB5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B52A237" id="_x0000_t32" coordsize="21600,21600" o:spt="32" o:oned="t" path="m,l21600,21600e" filled="f">
                <v:path arrowok="t" fillok="f" o:connecttype="none"/>
                <o:lock v:ext="edit" shapetype="t"/>
              </v:shapetype>
              <v:shape id="AutoShape 5" o:spid="_x0000_s1026" type="#_x0000_t32" style="position:absolute;margin-left:34.65pt;margin-top:-603.05pt;width:550.0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Lx8vwIAAMYFAAAOAAAAZHJzL2Uyb0RvYy54bWysVE1v2zAMvQ/YfxB8d23HH7GNJkXiOLt0&#10;W4F22FmR5FiYLRmS8lEM+++j5MRru8sw1AdDIsWnR/KJt3fnvkNHpjSXYuFFN6GHmCCScrFfeN+e&#10;tn7uIW2woLiTgi28Z6a9u+XHD7enoWQz2cqOMoUAROjyNCy81pihDAJNWtZjfSMHJsDZSNVjA1u1&#10;D6jCJ0Dvu2AWhllwkooOShKmNVg3o9NbOvymYcR8bRrNDOoWHnAz7q/cf2f/wfIWl3uFh5aTCw38&#10;Hyx6zAVcOkFtsMHooPhfUD0nSmrZmBsi+0A2DSfM5QDZROGbbB5bPDCXCxRHD1OZ9PvBki/HB4U4&#10;hd5FHhK4hx6tDka6q1Fq63MadAnHKvGgbIbkLB6He0l+aCRk1WKxZ+7w0/MAsZGNCF6F2I0e4Jbd&#10;6bOkcAYDvivWuVG9hYQyoLPryfPUE3Y2iIAxK/I0i1MPkasvwOU1cFDafGKyR3ax8LRRmO9bU0kh&#10;oPNSRe4afLzXxtLC5TXA3irklnedE0An0Am4F2EauggtO06t157Tar+rOoWOGDRUrNfrtHBJgufl&#10;MSUPgjq0lmFaX9YG825cw+2dsHjMyXKkBLuzgaWzQ8ZOMj+LsKjzOk/8ZJbVfhJuNv5qWyV+to3m&#10;6SbeVNUm+mWJRknZckqZsFyv8o2Sf5PH5SGNwpsEPFUleI3uygdkXzNdbdNwnsS5P5+nsZ/Edeiv&#10;823lr6ooy+b1ulrXb5jWLnv9PmSnUlpW8mCYemzpCVFu1TDL4wKmD+Xw3OM8zMJi7iHc7WFOEaM8&#10;pKT5zk3rxGtlZzHc3GFTtzEhTJjYubpDD/IdVZCG8I2zA8wwYUbzxYS7ocVvDkL3J2xXyontWNir&#10;Juxu6uqlVn9KDyhXvbg3Zp/V+EB3kj4/qOvbg2Hhgi6DzU6jl3tYvxy/y98AAAD//wMAUEsDBBQA&#10;BgAIAAAAIQD3KkbL3wAAAA8BAAAPAAAAZHJzL2Rvd25yZXYueG1sTI/BTsMwDIbvSHuHyEhc0JZ2&#10;QEVL3QmQxokd1sE9a0xb1jhVk27l7ckusKPtT7+/P19NphNHGlxrGSFeRCCIK6tbrhE+duv5Iwjn&#10;FWvVWSaEH3KwKmZXucq0PfGWjqWvRQhhlymExvs+k9JVDRnlFrYnDrcvOxjlwzjUUg/qFMJNJ5dR&#10;lEijWg4fGtXTa0PVoRwNwu30wqVdG/n9kL59jrv3TUsyRby5np6fQHia/D8MZ/2gDkVw2tuRtRMd&#10;QpLeBRJhHi+jJAZxRuIkvQex/1vKIpeXPYpfAAAA//8DAFBLAQItABQABgAIAAAAIQC2gziS/gAA&#10;AOEBAAATAAAAAAAAAAAAAAAAAAAAAABbQ29udGVudF9UeXBlc10ueG1sUEsBAi0AFAAGAAgAAAAh&#10;ADj9If/WAAAAlAEAAAsAAAAAAAAAAAAAAAAALwEAAF9yZWxzLy5yZWxzUEsBAi0AFAAGAAgAAAAh&#10;AG9wvHy/AgAAxgUAAA4AAAAAAAAAAAAAAAAALgIAAGRycy9lMm9Eb2MueG1sUEsBAi0AFAAGAAgA&#10;AAAhAPcqRsvfAAAADwEAAA8AAAAAAAAAAAAAAAAAGQUAAGRycy9kb3ducmV2LnhtbFBLBQYAAAAA&#10;BAAEAPMAAAAlBgAAAAA=&#10;" o:allowincell="f" strokecolor="#9bbb59" strokeweight="1.5pt">
                <v:shadow color="#4e6128 [1606]" opacity=".5" offset="1pt"/>
                <w10:wrap anchorx="page" anchory="margin"/>
              </v:shape>
            </w:pict>
          </mc:Fallback>
        </mc:AlternateContent>
      </w:r>
      <w:r w:rsidR="00AC5418">
        <w:rPr>
          <w:b/>
          <w:noProof/>
          <w:color w:val="24BAC2"/>
          <w:sz w:val="36"/>
        </w:rPr>
        <mc:AlternateContent>
          <mc:Choice Requires="wps">
            <w:drawing>
              <wp:anchor distT="0" distB="0" distL="114300" distR="114300" simplePos="0" relativeHeight="251667456" behindDoc="0" locked="0" layoutInCell="1" allowOverlap="1" wp14:anchorId="30D10271" wp14:editId="5D577D58">
                <wp:simplePos x="0" y="0"/>
                <wp:positionH relativeFrom="column">
                  <wp:posOffset>-9525</wp:posOffset>
                </wp:positionH>
                <wp:positionV relativeFrom="paragraph">
                  <wp:posOffset>678180</wp:posOffset>
                </wp:positionV>
                <wp:extent cx="6985635" cy="1628775"/>
                <wp:effectExtent l="0" t="0" r="0" b="952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635" cy="162877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364" w:rsidRDefault="00855F9B" w:rsidP="001732E0">
                            <w:r>
                              <w:t>Driving Questions: How can we produce crops outside all year long?</w:t>
                            </w:r>
                          </w:p>
                          <w:p w:rsidR="001732E0" w:rsidRPr="001732E0" w:rsidRDefault="001732E0" w:rsidP="001732E0">
                            <w:r w:rsidRPr="001732E0">
                              <w:t xml:space="preserve">Examples of Sub-Driving Questions: </w:t>
                            </w:r>
                          </w:p>
                          <w:p w:rsidR="001732E0" w:rsidRPr="001732E0" w:rsidRDefault="001732E0" w:rsidP="001732E0">
                            <w:pPr>
                              <w:numPr>
                                <w:ilvl w:val="0"/>
                                <w:numId w:val="1"/>
                              </w:numPr>
                            </w:pPr>
                            <w:r w:rsidRPr="001732E0">
                              <w:t>How can we determine what we will grow this summer?</w:t>
                            </w:r>
                          </w:p>
                          <w:p w:rsidR="001732E0" w:rsidRPr="001732E0" w:rsidRDefault="001732E0" w:rsidP="001732E0">
                            <w:pPr>
                              <w:numPr>
                                <w:ilvl w:val="0"/>
                                <w:numId w:val="1"/>
                              </w:numPr>
                            </w:pPr>
                            <w:r w:rsidRPr="001732E0">
                              <w:t>What have we learned so far this year that will help with our summer gardening?</w:t>
                            </w:r>
                          </w:p>
                          <w:p w:rsidR="001732E0" w:rsidRPr="001732E0" w:rsidRDefault="001732E0" w:rsidP="001732E0">
                            <w:pPr>
                              <w:numPr>
                                <w:ilvl w:val="0"/>
                                <w:numId w:val="1"/>
                              </w:numPr>
                            </w:pPr>
                            <w:r w:rsidRPr="001732E0">
                              <w:t>What would we need to teach others in order for them to be able to take care of our garden over the summer?</w:t>
                            </w:r>
                          </w:p>
                          <w:p w:rsidR="000D2D50" w:rsidRDefault="000D2D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D10271" id="_x0000_t202" coordsize="21600,21600" o:spt="202" path="m,l,21600r21600,l21600,xe">
                <v:stroke joinstyle="miter"/>
                <v:path gradientshapeok="t" o:connecttype="rect"/>
              </v:shapetype>
              <v:shape id="Text Box 11" o:spid="_x0000_s1026" type="#_x0000_t202" style="position:absolute;margin-left:-.75pt;margin-top:53.4pt;width:550.05pt;height:12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aVizwIAAPMFAAAOAAAAZHJzL2Uyb0RvYy54bWysVNtu2zAMfR+wfxD07vpS27GDOkUbJ8OA&#10;7gK0+wDFlmNhtuRJSpxu2L+PkpLU6V6GbX4wJFI6JA+PeHN76Du0p1IxwQscXgUYUV6JmvFtgb88&#10;rb0MI6UJr0knOC3wM1X4dvH2zc04zGkkWtHVVCIA4Wo+DgVutR7mvq+qlvZEXYmBcnA2QvZEw1Zu&#10;/VqSEdD7zo+CIPVHIetBiooqBdbSOfHC4jcNrfSnplFUo67AkJu2f2n/G/P3FzdkvpVkaFl1TIP8&#10;RRY9YRyCnqFKognaSfYbVM8qKZRo9FUlel80DauorQGqCYNX1Ty2ZKC2FiBHDWea1P+DrT7uP0vE&#10;auhdhBEnPfToiR40uhcHFIaGn3FQczj2OMBBfQA7nLW1quFBVF8V4mLZEr6ld1KKsaWkhvzsTX9y&#10;1eEoA7IZP4ga4pCdFhbo0MjekAd0IECHPj2fe2NyqcCY5lmSXicYVeAL0yibzRKTnU/mp+uDVPod&#10;FT0yiwJLaL6FJ/sHpd3R0xETjYs16zorgI5fGADTWSA4XDU+k4bt5488yFfZKou9OEpXXhyUpXe3&#10;XsZeug5nSXldLpdl+NPEDeN5y+qachPmpK0w/rPeHVXuVHFWlxIdqw2cScm+EbrsJNoTUPdm67rS&#10;7Xqg19nCwHxO5GCHp+Ds1gRVniEsjxN0/zJ76wYKXjERRnFwH+XeOs1mXryOEy+fBZkXhPl9ngZx&#10;HpfrSyYeGKf/zgQaC5wnUeJEeEGJ3G7OhNjaz5VOj/VMw9DpWF/gbMKQke6K11YRmrDOrSdUmPRf&#10;qAD+TvqwQjfadirXh80BUIz6N6J+BslLAYIEXcOkhEUr5HeMRpg6BVbfdkRSjLr3HJ5NHsaxGVN2&#10;EyezCDZy6tlMPYRXAFVgjZFbLrUbbbtBsm0LkZwkuLiDp9Yw+whesoJSzAYmiy3qOAXN6Jru7amX&#10;Wb34BQAA//8DAFBLAwQUAAYACAAAACEAhS5+suIAAAALAQAADwAAAGRycy9kb3ducmV2LnhtbEyP&#10;y07DMBBF90j8gzVIbFBrh6hRE+JUUISgbOiDDTs3GZIIexzZbhv+vu4KljNzdOfccjEazY7ofG9J&#10;QjIVwJBq2/TUSvjcvUzmwHxQ1ChtCSX8oodFdX1VqqKxJ9rgcRtaFkPIF0pCF8JQcO7rDo3yUzsg&#10;xdu3dUaFOLqWN06dYrjR/F6IjBvVU/zQqQGXHdY/24OR8CGWPL97f3r+0qtN4t7y2atbr6S8vRkf&#10;H4AFHMMfDBf9qA5VdNrbAzWeaQmTZBbJuBdZrHABRD7PgO0lpFmaAq9K/r9DdQYAAP//AwBQSwEC&#10;LQAUAAYACAAAACEAtoM4kv4AAADhAQAAEwAAAAAAAAAAAAAAAAAAAAAAW0NvbnRlbnRfVHlwZXNd&#10;LnhtbFBLAQItABQABgAIAAAAIQA4/SH/1gAAAJQBAAALAAAAAAAAAAAAAAAAAC8BAABfcmVscy8u&#10;cmVsc1BLAQItABQABgAIAAAAIQCMNaVizwIAAPMFAAAOAAAAAAAAAAAAAAAAAC4CAABkcnMvZTJv&#10;RG9jLnhtbFBLAQItABQABgAIAAAAIQCFLn6y4gAAAAsBAAAPAAAAAAAAAAAAAAAAACkFAABkcnMv&#10;ZG93bnJldi54bWxQSwUGAAAAAAQABADzAAAAOAYAAAAA&#10;" filled="f" fillcolor="white [3212]" stroked="f">
                <v:textbox>
                  <w:txbxContent>
                    <w:p w:rsidR="00D23364" w:rsidRDefault="00855F9B" w:rsidP="001732E0">
                      <w:r>
                        <w:t>Driving Questions: How can we produce crops outside all year long?</w:t>
                      </w:r>
                    </w:p>
                    <w:p w:rsidR="001732E0" w:rsidRPr="001732E0" w:rsidRDefault="001732E0" w:rsidP="001732E0">
                      <w:r w:rsidRPr="001732E0">
                        <w:t xml:space="preserve">Examples of Sub-Driving Questions: </w:t>
                      </w:r>
                    </w:p>
                    <w:p w:rsidR="001732E0" w:rsidRPr="001732E0" w:rsidRDefault="001732E0" w:rsidP="001732E0">
                      <w:pPr>
                        <w:numPr>
                          <w:ilvl w:val="0"/>
                          <w:numId w:val="1"/>
                        </w:numPr>
                      </w:pPr>
                      <w:r w:rsidRPr="001732E0">
                        <w:t>How can we determine what we will grow this summer?</w:t>
                      </w:r>
                    </w:p>
                    <w:p w:rsidR="001732E0" w:rsidRPr="001732E0" w:rsidRDefault="001732E0" w:rsidP="001732E0">
                      <w:pPr>
                        <w:numPr>
                          <w:ilvl w:val="0"/>
                          <w:numId w:val="1"/>
                        </w:numPr>
                      </w:pPr>
                      <w:r w:rsidRPr="001732E0">
                        <w:t>What have we learned so far this year that will help with our summer gardening?</w:t>
                      </w:r>
                    </w:p>
                    <w:p w:rsidR="001732E0" w:rsidRPr="001732E0" w:rsidRDefault="001732E0" w:rsidP="001732E0">
                      <w:pPr>
                        <w:numPr>
                          <w:ilvl w:val="0"/>
                          <w:numId w:val="1"/>
                        </w:numPr>
                      </w:pPr>
                      <w:r w:rsidRPr="001732E0">
                        <w:t>What would we need to teach others in order for them to be able to take care of our garden over the summer?</w:t>
                      </w:r>
                    </w:p>
                    <w:p w:rsidR="000D2D50" w:rsidRDefault="000D2D50"/>
                  </w:txbxContent>
                </v:textbox>
              </v:shape>
            </w:pict>
          </mc:Fallback>
        </mc:AlternateContent>
      </w:r>
      <w:r w:rsidR="00935B98">
        <w:rPr>
          <w:b/>
          <w:noProof/>
          <w:color w:val="24BAC2"/>
          <w:sz w:val="36"/>
          <w:lang w:eastAsia="zh-TW"/>
        </w:rPr>
        <w:br/>
      </w:r>
      <w:r w:rsidR="00935B98" w:rsidRPr="00935B98">
        <w:rPr>
          <w:b/>
          <w:noProof/>
          <w:color w:val="24BAC2"/>
          <w:sz w:val="36"/>
          <w:lang w:eastAsia="zh-TW"/>
        </w:rPr>
        <w:t>Driving Question(s)</w:t>
      </w:r>
    </w:p>
    <w:p w:rsidR="00BD0F8C" w:rsidRDefault="00BD0F8C"/>
    <w:p w:rsidR="00E61453" w:rsidRDefault="00E61453"/>
    <w:p w:rsidR="00BD0F8C" w:rsidRPr="00D867DC" w:rsidRDefault="00083329">
      <w:pPr>
        <w:rPr>
          <w:b/>
          <w:color w:val="24BAC2"/>
          <w:sz w:val="36"/>
        </w:rPr>
      </w:pPr>
      <w:r>
        <w:rPr>
          <w:noProof/>
        </w:rPr>
        <mc:AlternateContent>
          <mc:Choice Requires="wps">
            <w:drawing>
              <wp:anchor distT="0" distB="0" distL="114300" distR="114300" simplePos="0" relativeHeight="251669504" behindDoc="0" locked="0" layoutInCell="1" allowOverlap="1" wp14:anchorId="19C1B103" wp14:editId="36B09270">
                <wp:simplePos x="0" y="0"/>
                <wp:positionH relativeFrom="column">
                  <wp:posOffset>-9525</wp:posOffset>
                </wp:positionH>
                <wp:positionV relativeFrom="paragraph">
                  <wp:posOffset>1181100</wp:posOffset>
                </wp:positionV>
                <wp:extent cx="6985635" cy="1428750"/>
                <wp:effectExtent l="0" t="0" r="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635"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2E0" w:rsidRDefault="001732E0" w:rsidP="001732E0">
                            <w:r w:rsidRPr="001732E0">
                              <w:t xml:space="preserve">Students conduct research to find the best cucurbit to grow in the summer.  The students will use the knowledge they have gained this year along with addition research about cucurbits to make a plan for the summer garden.  Then the students will prepare the summer garden and plant the seeds after the last frost.  The students will also work on an instructional video and care-takers guide for families to help care for our plants during the summer. </w:t>
                            </w:r>
                          </w:p>
                          <w:p w:rsidR="00083329" w:rsidRPr="001732E0" w:rsidRDefault="00083329" w:rsidP="001732E0">
                            <w:r>
                              <w:t xml:space="preserve">It is best to start this module in April.  It will take about a month to get everything ready for the summer garden.  Plants should not be planted outside until after the last frost. </w:t>
                            </w:r>
                          </w:p>
                          <w:p w:rsidR="001F102B" w:rsidRDefault="001F10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C1B103" id="Text Box 12" o:spid="_x0000_s1027" type="#_x0000_t202" style="position:absolute;margin-left:-.75pt;margin-top:93pt;width:550.0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wdHvAIAAMMFAAAOAAAAZHJzL2Uyb0RvYy54bWysVNtunDAQfa/Uf7D8TrjU7AIKGyXLUlVK&#10;L1LSD/CCWayCTW3vsmnVf+/Y7C3JS9WWB+TL+MyZmTNzfbPvO7RjSnMpchxeBRgxUcmai02Ovz6W&#10;XoKRNlTUtJOC5fiJaXyzePvmehwyFslWdjVTCECEzsYhx60xQ+b7umpZT/WVHJiAy0aqnhrYqo1f&#10;KzoCet/5URDM/FGqelCyYlrDaTFd4oXDbxpWmc9No5lBXY6Bm3F/5f5r+/cX1zTbKDq0vDrQoH/B&#10;oqdcgNMTVEENRVvFX0H1vFJSy8ZcVbL3ZdPwirkYIJoweBHNQ0sH5mKB5OjhlCb9/2CrT7svCvEa&#10;agfpEbSHGj2yvUF3co/CyOZnHHQGZg8DGJo9nIOti1UP97L6ppGQy5aKDbtVSo4tozXwC+1L/+Lp&#10;hKMtyHr8KGvwQ7dGOqB9o3qbPEgHAnQg8nSqjeVSweEsTeLZuxijCu5CEiXz2FXPp9nx+aC0ec9k&#10;j+wixwqK7+Dp7l4bS4dmRxPrTciSd50TQCeeHYDhdALO4am9szRcPX+mQbpKVgnxSDRbeSQoCu+2&#10;XBJvVobzuHhXLJdF+Mv6DUnW8rpmwro5aiskf1a7g8onVZzUpWXHawtnKWm1WS87hXYUtF26zyUd&#10;bs5m/nMaLgkQy4uQwogEd1HqlbNk7pGSxF46DxIvCNO7dBaQlBTl85DuuWD/HhIac5zGUTyp6Uz6&#10;RWyB+17HRrOeG5geHe9znJyMaGY1uBK1K62hvJvWF6mw9M+pgHIfC+0Ua0U6ydXs1/upOY6NsJb1&#10;E0hYSRAY6BQmHyxaqX5gNMIUybH+vqWKYdR9ENAGaUiIHTtuQ+J5BBt1ebO+vKGiAqgcG4ym5dJM&#10;o2o7KL5pwdPUeELeQus03Ina9tjE6tBwMClcbIepZkfR5d5ZnWfv4jcAAAD//wMAUEsDBBQABgAI&#10;AAAAIQDfywNV3gAAAAsBAAAPAAAAZHJzL2Rvd25yZXYueG1sTI9NT8MwDIbvSPsPkSdx25KirepK&#10;0wmBuILYBxK3rPHaisapmmwt/x7vBEfbj14/b7GdXCeuOITWk4ZkqUAgVd62VGs47F8XGYgQDVnT&#10;eUINPxhgW87uCpNbP9IHXnexFhxCITcamhj7XMpQNehMWPoeiW9nPzgTeRxqaQczcrjr5INSqXSm&#10;Jf7QmB6fG6y+dxen4fh2/vpcqff6xa370U9KkttIre/n09MjiIhT/IPhps/qULLTyV/IBtFpWCRr&#10;JnmfpdzpBqhNloI4aVgliQJZFvJ/h/IXAAD//wMAUEsBAi0AFAAGAAgAAAAhALaDOJL+AAAA4QEA&#10;ABMAAAAAAAAAAAAAAAAAAAAAAFtDb250ZW50X1R5cGVzXS54bWxQSwECLQAUAAYACAAAACEAOP0h&#10;/9YAAACUAQAACwAAAAAAAAAAAAAAAAAvAQAAX3JlbHMvLnJlbHNQSwECLQAUAAYACAAAACEAdcMH&#10;R7wCAADDBQAADgAAAAAAAAAAAAAAAAAuAgAAZHJzL2Uyb0RvYy54bWxQSwECLQAUAAYACAAAACEA&#10;38sDVd4AAAALAQAADwAAAAAAAAAAAAAAAAAWBQAAZHJzL2Rvd25yZXYueG1sUEsFBgAAAAAEAAQA&#10;8wAAACEGAAAAAA==&#10;" filled="f" stroked="f">
                <v:textbox>
                  <w:txbxContent>
                    <w:p w:rsidR="001732E0" w:rsidRDefault="001732E0" w:rsidP="001732E0">
                      <w:r w:rsidRPr="001732E0">
                        <w:t xml:space="preserve">Students conduct research to find the best cucurbit to grow in the summer.  The students will use the knowledge they have gained this year along with addition research about cucurbits to make a plan for the summer garden.  Then the students will prepare the summer garden and plant the seeds after the last frost.  The students will also work on an instructional video and care-takers guide for families to help care for our plants during the summer. </w:t>
                      </w:r>
                    </w:p>
                    <w:p w:rsidR="00083329" w:rsidRPr="001732E0" w:rsidRDefault="00083329" w:rsidP="001732E0">
                      <w:r>
                        <w:t xml:space="preserve">It is best to start this module in April.  It will take about a month to get everything ready for the summer garden.  Plants should not be planted outside until after the last frost. </w:t>
                      </w:r>
                    </w:p>
                    <w:p w:rsidR="001F102B" w:rsidRDefault="001F102B"/>
                  </w:txbxContent>
                </v:textbox>
              </v:shape>
            </w:pict>
          </mc:Fallback>
        </mc:AlternateContent>
      </w:r>
      <w:r w:rsidR="00150D25">
        <w:rPr>
          <w:noProof/>
          <w:color w:val="24BAC2"/>
          <w:sz w:val="24"/>
        </w:rPr>
        <mc:AlternateContent>
          <mc:Choice Requires="wps">
            <w:drawing>
              <wp:anchor distT="0" distB="0" distL="114300" distR="114300" simplePos="0" relativeHeight="251675648" behindDoc="0" locked="0" layoutInCell="0" allowOverlap="1" wp14:anchorId="2D04646C" wp14:editId="1C8D50CA">
                <wp:simplePos x="0" y="0"/>
                <wp:positionH relativeFrom="page">
                  <wp:posOffset>459105</wp:posOffset>
                </wp:positionH>
                <wp:positionV relativeFrom="bottomMargin">
                  <wp:posOffset>-5687060</wp:posOffset>
                </wp:positionV>
                <wp:extent cx="6985635" cy="0"/>
                <wp:effectExtent l="0" t="0" r="24765" b="1905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635" cy="0"/>
                        </a:xfrm>
                        <a:prstGeom prst="straightConnector1">
                          <a:avLst/>
                        </a:prstGeom>
                        <a:noFill/>
                        <a:ln w="19050">
                          <a:solidFill>
                            <a:srgbClr val="9BBB5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BA19CA3" id="AutoShape 17" o:spid="_x0000_s1026" type="#_x0000_t32" style="position:absolute;margin-left:36.15pt;margin-top:-447.8pt;width:550.05pt;height:0;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rvwIAAMYFAAAOAAAAZHJzL2Uyb0RvYy54bWysVMlu2zAQvRfoPxC6K5KsxZIQO7BluZe0&#10;DZAUPdMkZRGVSIGkl6Dov3dI2WqSXooiOgjc5s2bmTdze3fuO3RkSnMpFl50E3qICSIpF/uF9+1p&#10;6+ce0gYLijsp2MJ7Ztq7W378cHsaSjaTrewoUwhAhC5Pw8JrjRnKINCkZT3WN3JgAi4bqXpsYKv2&#10;AVX4BOh9F8zCMAtOUtFBScK0htPNeOktHX7TMGK+No1mBnULD7gZ91fuv7P/YHmLy73CQ8vJhQb+&#10;DxY95gKcTlAbbDA6KP4XVM+Jklo25obIPpBNwwlzMUA0UfgmmscWD8zFAsnRw5Qm/X6w5MvxQSFO&#10;F17hIYF7KNHqYKTzjKK5zc9p0CU8q8SDshGSs3gc7iX5oZGQVYvFnrnXT88DGEfWInhlYjd6AC+7&#10;02dJ4Q0GBy5Z50b1FhLSgM6uJs9TTdjZIAKHWZGnWZx6iFzvAlxeDQelzScme2QXC08bhfm+NZUU&#10;AiovVeTc4OO9NpYWLq8G1quQW951TgCdQCfgXoRp6Cy07Di1t/adVvtd1Sl0xKChYr1ep4ULEm5e&#10;PlPyIKhDaxmm9WVtMO/GNXjvhMVjTpYjJdidDSzdOUTsJPOzCIs6r/PET2ZZ7SfhZuOvtlXiZ9to&#10;nm7iTVVtol+WaJSULaeUCcv1Kt8o+Td5XBppFN4k4CkrwWt0lz4g+5rpapuG8yTO/fk8jf0krkN/&#10;nW8rf1VFWTav19W6fsO0dtHr9yE7pdKykgfD1GNLT4hyq4ZZHhcwfSiHdo/zMAuLuYdwt4c5RYzy&#10;kJLmOzetE6+VncVwc4dN1caEMGFid9UdepDvqII0hG+cHXAME2Y8vhzhbmjxm4dQ/QnbpXJiOyb2&#10;qgm7m6p6ydWf1APKVS+ux2xbjQ26k/T5QV17D4aFM7oMNjuNXu5h/XL8Ln8DAAD//wMAUEsDBBQA&#10;BgAIAAAAIQDRyHkN3wAAAA0BAAAPAAAAZHJzL2Rvd25yZXYueG1sTI9NT8MwDIbvSPyHyEhc0Jau&#10;sI+WuhMgjdM40G33rDFtoXGqJt3Kvyc7IDjafvT6ebP1aFpxot41lhFm0wgEcWl1wxXCfreZrEA4&#10;r1ir1jIhfJODdX59lalU2zO/06nwlQgh7FKFUHvfpVK6siaj3NR2xOH2YXujfBj7SupenUO4aWUc&#10;RQtpVMPhQ606eqmp/CoGg3A3PnNhN0Z+zpPXw7DbvjUkE8Tbm/HpEYSn0f/BcNEP6pAHp6MdWDvR&#10;Iizj+0AiTFbJfAHiQsyW8QOI4+9O5pn83yL/AQAA//8DAFBLAQItABQABgAIAAAAIQC2gziS/gAA&#10;AOEBAAATAAAAAAAAAAAAAAAAAAAAAABbQ29udGVudF9UeXBlc10ueG1sUEsBAi0AFAAGAAgAAAAh&#10;ADj9If/WAAAAlAEAAAsAAAAAAAAAAAAAAAAALwEAAF9yZWxzLy5yZWxzUEsBAi0AFAAGAAgAAAAh&#10;AH9P7Su/AgAAxgUAAA4AAAAAAAAAAAAAAAAALgIAAGRycy9lMm9Eb2MueG1sUEsBAi0AFAAGAAgA&#10;AAAhANHIeQ3fAAAADQEAAA8AAAAAAAAAAAAAAAAAGQUAAGRycy9kb3ducmV2LnhtbFBLBQYAAAAA&#10;BAAEAPMAAAAlBgAAAAA=&#10;" o:allowincell="f" strokecolor="#9bbb59" strokeweight="1.5pt">
                <v:shadow color="#4e6128 [1606]" opacity=".5" offset="1pt"/>
                <w10:wrap anchorx="page" anchory="margin"/>
              </v:shape>
            </w:pict>
          </mc:Fallback>
        </mc:AlternateContent>
      </w:r>
      <w:r w:rsidR="009D5D9F">
        <w:br/>
      </w:r>
      <w:r w:rsidR="00935B98">
        <w:rPr>
          <w:b/>
          <w:color w:val="24BAC2"/>
          <w:sz w:val="36"/>
        </w:rPr>
        <w:br/>
      </w:r>
      <w:r w:rsidR="00935B98">
        <w:rPr>
          <w:b/>
          <w:color w:val="24BAC2"/>
          <w:sz w:val="36"/>
        </w:rPr>
        <w:br/>
      </w:r>
      <w:r w:rsidR="00BD0F8C" w:rsidRPr="00D867DC">
        <w:rPr>
          <w:b/>
          <w:color w:val="24BAC2"/>
          <w:sz w:val="36"/>
        </w:rPr>
        <w:t>Overview</w:t>
      </w:r>
    </w:p>
    <w:p w:rsidR="00BD0F8C" w:rsidRDefault="00BD0F8C"/>
    <w:p w:rsidR="00E61453" w:rsidRDefault="00E61453"/>
    <w:p w:rsidR="00E61453" w:rsidRDefault="00E61453"/>
    <w:p w:rsidR="00BD0F8C" w:rsidRPr="00D867DC" w:rsidRDefault="00150D25">
      <w:pPr>
        <w:rPr>
          <w:b/>
          <w:color w:val="24BAC2"/>
          <w:sz w:val="36"/>
        </w:rPr>
      </w:pPr>
      <w:r>
        <w:rPr>
          <w:noProof/>
        </w:rPr>
        <mc:AlternateContent>
          <mc:Choice Requires="wps">
            <w:drawing>
              <wp:anchor distT="0" distB="0" distL="114300" distR="114300" simplePos="0" relativeHeight="251663360" behindDoc="0" locked="0" layoutInCell="0" allowOverlap="1" wp14:anchorId="7F1675A7" wp14:editId="1BAC8B18">
                <wp:simplePos x="0" y="0"/>
                <wp:positionH relativeFrom="page">
                  <wp:posOffset>459105</wp:posOffset>
                </wp:positionH>
                <wp:positionV relativeFrom="bottomMargin">
                  <wp:posOffset>-3896360</wp:posOffset>
                </wp:positionV>
                <wp:extent cx="6985635" cy="0"/>
                <wp:effectExtent l="0" t="0" r="24765" b="1905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635" cy="0"/>
                        </a:xfrm>
                        <a:prstGeom prst="straightConnector1">
                          <a:avLst/>
                        </a:prstGeom>
                        <a:noFill/>
                        <a:ln w="19050">
                          <a:solidFill>
                            <a:srgbClr val="9BBB5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3234237" id="AutoShape 8" o:spid="_x0000_s1026" type="#_x0000_t32" style="position:absolute;margin-left:36.15pt;margin-top:-306.8pt;width:550.05pt;height:0;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GwivgIAAMUFAAAOAAAAZHJzL2Uyb0RvYy54bWysVE1v2zAMvQ/YfxB8d23HH7GNJkXiOLt0&#10;W4F22FmR5FiYLRmS8lEM+++j5MRru8sw1AdDIsWnR/KJt3fnvkNHpjSXYuFFN6GHmCCScrFfeN+e&#10;tn7uIW2woLiTgi28Z6a9u+XHD7enoWQz2cqOMoUAROjyNCy81pihDAJNWtZjfSMHJsDZSNVjA1u1&#10;D6jCJ0Dvu2AWhllwkooOShKmNVg3o9NbOvymYcR8bRrNDOoWHnAz7q/cf2f/wfIWl3uFh5aTCw38&#10;Hyx6zAVcOkFtsMHooPhfUD0nSmrZmBsi+0A2DSfM5QDZROGbbB5bPDCXCxRHD1OZ9PvBki/HB4U4&#10;XXhzDwncQ4tWByPdzSi35TkNuoRTlXhQNkFyFo/DvSQ/NBKyarHYM3f46XmA2MhGBK9C7EYPcMnu&#10;9FlSOIMB39Xq3KjeQkIV0Nm15HlqCTsbRMCYFXmaxamHyNUX4PIaOChtPjHZI7tYeNoozPetqaQQ&#10;0HipIncNPt5rY2nh8hpgbxVyy7vO9b8T6ATcizANXYSWHafWa89ptd9VnUJHDBIq1ut1WrgkwfPy&#10;mJIHQR1ayzCtL2uDeTeu4fZOWDzmVDlSgt3ZwNLZIWOnmJ9FWNR5nSd+MstqPwk3G3+1rRI/20bz&#10;dBNvqmoT/bJEo6RsOaVMWK5X9UbJv6nj8o5G3U36naoSvEZ35QOyr5mutmk4T+Lcn8/T2E/iOvTX&#10;+bbyV1WUZfN6Xa3rN0xrl71+H7JTKS0reTBMPbb0hCi3apjlcQHDh3J47XEeZmEBCsfdHsYUMcpD&#10;Sprv3LROvFZ2FsONHTZ1GxPChImdqzv0IN9RBWkI3zg6wAwDZjRfTLgbWvzmIHR/wnalnNiOhb1q&#10;wu6mrl5q9af0gHLVi3tj9lmND3Qn6fODur49mBUu6DLX7DB6uYf1y+m7/A0AAP//AwBQSwMEFAAG&#10;AAgAAAAhAL//92bfAAAADQEAAA8AAABkcnMvZG93bnJldi54bWxMj8FOwzAMhu9IvENkJC5oc9tB&#10;t5WmEyCNExzo2D1rTFtonKpJt/L2ZAcER9uffn9/vplMJ440uNayhHgegSCurG65lvC+285WIJxX&#10;rFVnmSR8k4NNcXmRq0zbE7/RsfS1CCHsMiWh8b7PEF3VkFFubnvicPuwg1E+jEONelCnEG46TKIo&#10;RaNaDh8a1dNTQ9VXORoJN9Mjl3Zr8PNu/bwfdy+vLeFayuur6eEehKfJ/8Fw1g/qUASngx1ZO9FJ&#10;WCaLQEqYpfEiBXEm4mVyC+Lwu8Mix/8tih8AAAD//wMAUEsBAi0AFAAGAAgAAAAhALaDOJL+AAAA&#10;4QEAABMAAAAAAAAAAAAAAAAAAAAAAFtDb250ZW50X1R5cGVzXS54bWxQSwECLQAUAAYACAAAACEA&#10;OP0h/9YAAACUAQAACwAAAAAAAAAAAAAAAAAvAQAAX3JlbHMvLnJlbHNQSwECLQAUAAYACAAAACEA&#10;efRsIr4CAADFBQAADgAAAAAAAAAAAAAAAAAuAgAAZHJzL2Uyb0RvYy54bWxQSwECLQAUAAYACAAA&#10;ACEAv//3Zt8AAAANAQAADwAAAAAAAAAAAAAAAAAYBQAAZHJzL2Rvd25yZXYueG1sUEsFBgAAAAAE&#10;AAQA8wAAACQGAAAAAA==&#10;" o:allowincell="f" strokecolor="#9bbb59" strokeweight="1.5pt">
                <v:shadow color="#4e6128 [1606]" opacity=".5" offset="1pt"/>
                <w10:wrap anchorx="page" anchory="margin"/>
              </v:shape>
            </w:pict>
          </mc:Fallback>
        </mc:AlternateContent>
      </w:r>
      <w:r w:rsidR="00AC5418">
        <w:rPr>
          <w:noProof/>
        </w:rPr>
        <mc:AlternateContent>
          <mc:Choice Requires="wps">
            <w:drawing>
              <wp:anchor distT="0" distB="0" distL="114300" distR="114300" simplePos="0" relativeHeight="251671552" behindDoc="0" locked="0" layoutInCell="1" allowOverlap="1" wp14:anchorId="75BAEE1C" wp14:editId="1F4D99EA">
                <wp:simplePos x="0" y="0"/>
                <wp:positionH relativeFrom="column">
                  <wp:posOffset>-17145</wp:posOffset>
                </wp:positionH>
                <wp:positionV relativeFrom="paragraph">
                  <wp:posOffset>716280</wp:posOffset>
                </wp:positionV>
                <wp:extent cx="6985635" cy="1880870"/>
                <wp:effectExtent l="1905" t="3175" r="3810" b="190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635" cy="1880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02B" w:rsidRDefault="001732E0">
                            <w:r>
                              <w:t>Lesson 1: Research on cucurbits</w:t>
                            </w:r>
                          </w:p>
                          <w:p w:rsidR="0022603A" w:rsidRDefault="001732E0">
                            <w:r>
                              <w:t xml:space="preserve">Lesson 2: </w:t>
                            </w:r>
                            <w:r w:rsidR="0022603A">
                              <w:t>Garden Map</w:t>
                            </w:r>
                          </w:p>
                          <w:p w:rsidR="001732E0" w:rsidRDefault="0022603A">
                            <w:r>
                              <w:t xml:space="preserve">Lesson 3: </w:t>
                            </w:r>
                            <w:r w:rsidR="001732E0">
                              <w:t xml:space="preserve">Preparing a Caretakers Guide </w:t>
                            </w:r>
                            <w:bookmarkStart w:id="0" w:name="_GoBack"/>
                            <w:bookmarkEnd w:id="0"/>
                          </w:p>
                          <w:p w:rsidR="0022603A" w:rsidRDefault="0022603A">
                            <w:r>
                              <w:t>Lesson 4</w:t>
                            </w:r>
                            <w:r w:rsidR="001732E0">
                              <w:t xml:space="preserve">: </w:t>
                            </w:r>
                            <w:r>
                              <w:t xml:space="preserve">Letter to Parents </w:t>
                            </w:r>
                          </w:p>
                          <w:p w:rsidR="001732E0" w:rsidRDefault="0022603A">
                            <w:r>
                              <w:t>Lesson 5: Movie/</w:t>
                            </w:r>
                            <w:r w:rsidR="001732E0">
                              <w:t xml:space="preserve">Presentation to parents </w:t>
                            </w:r>
                          </w:p>
                          <w:p w:rsidR="00CA630F" w:rsidRDefault="00CA630F">
                            <w:r>
                              <w:t>Other: Outdoor cucurbit garden and produce that can be sold at a Farmer’s Market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BAEE1C" id="Text Box 13" o:spid="_x0000_s1028" type="#_x0000_t202" style="position:absolute;margin-left:-1.35pt;margin-top:56.4pt;width:550.05pt;height:14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Hz0uwIAAMIFAAAOAAAAZHJzL2Uyb0RvYy54bWysVNtunDAQfa/Uf7D8TrgEWEBhq2RZqkrp&#10;RUr6AV4wi1Wwqe1dSKv+e8dmb0leqrY8INtjn7mcM3Pzbuo7tKdSMcFz7F95GFFeiZrxbY6/PpZO&#10;gpHShNekE5zm+Ikq/G759s3NOGQ0EK3oaioRgHCVjUOOW62HzHVV1dKeqCsxUA7GRsieaNjKrVtL&#10;MgJ637mB58XuKGQ9SFFRpeC0mI14afGbhlb6c9MoqlGXY4hN27+0/435u8sbkm0lGVpWHcIgfxFF&#10;TxgHpyeogmiCdpK9gupZJYUSjb6qRO+KpmEVtTlANr73IpuHlgzU5gLFUcOpTOr/wVaf9l8kYnWO&#10;gShOeqDokU4a3YkJ+demPOOgMrj1MMA9PcE50GxTVcO9qL4pxMWqJXxLb6UUY0tJDeH55qV78XTG&#10;UQZkM34UNfghOy0s0NTI3tQOqoEAHWh6OlFjYqngME6TKL6OMKrA5ieJlywseS7Jjs8HqfR7Knpk&#10;FjmWwL2FJ/t7pU04JDteMd64KFnXWf47/uwALs4n4ByeGpsJw9L5M/XSdbJOQicM4rUTekXh3Jar&#10;0IlLfxEV18VqVfi/jF8/zFpW15QbN0dp+eGfUXcQ+SyKk7iU6Fht4ExISm43q06iPQFpl/azRQfL&#10;+Zr7PAxbBMjlRUp+EHp3QeqUcbJwwjKMnHThJY7np3dp7IVpWJTPU7pnnP57SmjMcRoF0aymc9Av&#10;cvPs9zo3kvVMw/DoWA/qPV0imdHgmteWWk1YN68vSmHCP5cC6D4SbRVrRDrLVU+byfZGcGyEjaif&#10;QMJSgMBApzD4YNEK+QOjEYZIjtX3HZEUo+4DhzZI/TA0U8duwmgRwEZeWjaXFsIrgMqxxmhervQ8&#10;qXaDZNsWPM2Nx8UttE7DrKhNj81RHRoOBoXN7TDUzCS63Ntb59G7/A0AAP//AwBQSwMEFAAGAAgA&#10;AAAhALNK8B/eAAAACwEAAA8AAABkcnMvZG93bnJldi54bWxMj8FOwzAMhu9IvENkJG5bsqowWppO&#10;0xBXENtA4pY1XlvROFWTreXt8U7saPvT7+8vVpPrxBmH0HrSsJgrEEiVty3VGva719kTiBANWdN5&#10;Qg2/GGBV3t4UJrd+pA88b2MtOIRCbjQ0Mfa5lKFq0Jkw9z0S345+cCbyONTSDmbkcNfJRKlH6UxL&#10;/KExPW4arH62J6fh8+34/ZWq9/rFPfSjn5Qkl0mt7++m9TOIiFP8h+Giz+pQstPBn8gG0WmYJUsm&#10;eb9IuMIFUNkyBXHQkKpMgSwLed2h/AMAAP//AwBQSwECLQAUAAYACAAAACEAtoM4kv4AAADhAQAA&#10;EwAAAAAAAAAAAAAAAAAAAAAAW0NvbnRlbnRfVHlwZXNdLnhtbFBLAQItABQABgAIAAAAIQA4/SH/&#10;1gAAAJQBAAALAAAAAAAAAAAAAAAAAC8BAABfcmVscy8ucmVsc1BLAQItABQABgAIAAAAIQCZfHz0&#10;uwIAAMIFAAAOAAAAAAAAAAAAAAAAAC4CAABkcnMvZTJvRG9jLnhtbFBLAQItABQABgAIAAAAIQCz&#10;SvAf3gAAAAsBAAAPAAAAAAAAAAAAAAAAABUFAABkcnMvZG93bnJldi54bWxQSwUGAAAAAAQABADz&#10;AAAAIAYAAAAA&#10;" filled="f" stroked="f">
                <v:textbox>
                  <w:txbxContent>
                    <w:p w:rsidR="001F102B" w:rsidRDefault="001732E0">
                      <w:r>
                        <w:t>Lesson 1: Research on cucurbits</w:t>
                      </w:r>
                    </w:p>
                    <w:p w:rsidR="0022603A" w:rsidRDefault="001732E0">
                      <w:r>
                        <w:t xml:space="preserve">Lesson 2: </w:t>
                      </w:r>
                      <w:r w:rsidR="0022603A">
                        <w:t>Garden Map</w:t>
                      </w:r>
                    </w:p>
                    <w:p w:rsidR="001732E0" w:rsidRDefault="0022603A">
                      <w:r>
                        <w:t xml:space="preserve">Lesson 3: </w:t>
                      </w:r>
                      <w:r w:rsidR="001732E0">
                        <w:t xml:space="preserve">Preparing a Caretakers Guide </w:t>
                      </w:r>
                      <w:bookmarkStart w:id="1" w:name="_GoBack"/>
                      <w:bookmarkEnd w:id="1"/>
                    </w:p>
                    <w:p w:rsidR="0022603A" w:rsidRDefault="0022603A">
                      <w:r>
                        <w:t>Lesson 4</w:t>
                      </w:r>
                      <w:r w:rsidR="001732E0">
                        <w:t xml:space="preserve">: </w:t>
                      </w:r>
                      <w:r>
                        <w:t xml:space="preserve">Letter to Parents </w:t>
                      </w:r>
                    </w:p>
                    <w:p w:rsidR="001732E0" w:rsidRDefault="0022603A">
                      <w:r>
                        <w:t>Lesson 5: Movie/</w:t>
                      </w:r>
                      <w:r w:rsidR="001732E0">
                        <w:t xml:space="preserve">Presentation to parents </w:t>
                      </w:r>
                    </w:p>
                    <w:p w:rsidR="00CA630F" w:rsidRDefault="00CA630F">
                      <w:r>
                        <w:t>Other: Outdoor cucurbit garden and produce that can be sold at a Farmer’s Market</w:t>
                      </w:r>
                    </w:p>
                  </w:txbxContent>
                </v:textbox>
              </v:shape>
            </w:pict>
          </mc:Fallback>
        </mc:AlternateContent>
      </w:r>
      <w:r w:rsidR="00D867DC" w:rsidRPr="00D867DC">
        <w:rPr>
          <w:b/>
          <w:color w:val="24BAC2"/>
          <w:sz w:val="36"/>
        </w:rPr>
        <w:br/>
      </w:r>
      <w:r w:rsidR="00D867DC">
        <w:rPr>
          <w:b/>
          <w:color w:val="24BAC2"/>
          <w:sz w:val="36"/>
        </w:rPr>
        <w:t xml:space="preserve">Major Products &amp; </w:t>
      </w:r>
      <w:r w:rsidR="00BD0F8C" w:rsidRPr="00D867DC">
        <w:rPr>
          <w:b/>
          <w:color w:val="24BAC2"/>
          <w:sz w:val="36"/>
        </w:rPr>
        <w:t>Performances</w:t>
      </w:r>
    </w:p>
    <w:p w:rsidR="00BD0F8C" w:rsidRDefault="00BD0F8C"/>
    <w:p w:rsidR="00BD0F8C" w:rsidRDefault="00BD0F8C"/>
    <w:p w:rsidR="00BD0F8C" w:rsidRDefault="00BD0F8C"/>
    <w:p w:rsidR="00BD0F8C" w:rsidRDefault="00BD0F8C"/>
    <w:p w:rsidR="00BD0F8C" w:rsidRDefault="00BD0F8C"/>
    <w:p w:rsidR="00BD0F8C" w:rsidRDefault="00BD0F8C"/>
    <w:p w:rsidR="00935B98" w:rsidRDefault="00935B98"/>
    <w:p w:rsidR="00935B98" w:rsidRDefault="00935B98"/>
    <w:p w:rsidR="00935B98" w:rsidRDefault="00935B98"/>
    <w:p w:rsidR="00935B98" w:rsidRDefault="00935B98"/>
    <w:p w:rsidR="00935B98" w:rsidRDefault="00935B98"/>
    <w:p w:rsidR="00BD0F8C" w:rsidRDefault="00BD0F8C"/>
    <w:p w:rsidR="00BD0F8C" w:rsidRDefault="00BD0F8C"/>
    <w:p w:rsidR="00383715" w:rsidRDefault="00383715"/>
    <w:p w:rsidR="001F58F8" w:rsidRDefault="001F58F8">
      <w:pPr>
        <w:sectPr w:rsidR="001F58F8" w:rsidSect="00BD0F8C">
          <w:headerReference w:type="default" r:id="rId8"/>
          <w:footerReference w:type="default" r:id="rId9"/>
          <w:pgSz w:w="12240" w:h="15840"/>
          <w:pgMar w:top="720" w:right="720" w:bottom="720" w:left="720" w:header="720" w:footer="720" w:gutter="0"/>
          <w:cols w:space="720"/>
          <w:docGrid w:linePitch="360"/>
        </w:sectPr>
      </w:pPr>
    </w:p>
    <w:p w:rsidR="00BD0F8C" w:rsidRPr="00E61453" w:rsidRDefault="00E71B6E">
      <w:pPr>
        <w:rPr>
          <w:b/>
          <w:color w:val="24BAC2"/>
          <w:sz w:val="32"/>
        </w:rPr>
      </w:pPr>
      <w:r>
        <w:rPr>
          <w:b/>
          <w:noProof/>
          <w:color w:val="24BAC2"/>
          <w:sz w:val="32"/>
        </w:rPr>
        <w:lastRenderedPageBreak/>
        <mc:AlternateContent>
          <mc:Choice Requires="wps">
            <w:drawing>
              <wp:anchor distT="0" distB="0" distL="114300" distR="114300" simplePos="0" relativeHeight="251664384" behindDoc="0" locked="0" layoutInCell="0" allowOverlap="1" wp14:anchorId="04B2E176" wp14:editId="5D802D21">
                <wp:simplePos x="0" y="0"/>
                <wp:positionH relativeFrom="page">
                  <wp:posOffset>476250</wp:posOffset>
                </wp:positionH>
                <wp:positionV relativeFrom="bottomMargin">
                  <wp:posOffset>-7811135</wp:posOffset>
                </wp:positionV>
                <wp:extent cx="6734175" cy="0"/>
                <wp:effectExtent l="0" t="0" r="9525" b="1905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4175" cy="0"/>
                        </a:xfrm>
                        <a:prstGeom prst="straightConnector1">
                          <a:avLst/>
                        </a:prstGeom>
                        <a:noFill/>
                        <a:ln w="19050">
                          <a:solidFill>
                            <a:srgbClr val="9BBB5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793863E" id="AutoShape 9" o:spid="_x0000_s1026" type="#_x0000_t32" style="position:absolute;margin-left:37.5pt;margin-top:-615.05pt;width:530.25pt;height:0;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DKvgIAAMUFAAAOAAAAZHJzL2Uyb0RvYy54bWysVE2PmzAQvVfqf7C4s0AgX2iTVUJIL9t2&#10;pd2qZ8c2waqxke2ERFX/e8cmoZvtpaqWA/LXPL958zz3D6dGoCPThiu5CJK7OEBMEkW53C+Cby/b&#10;cBYgY7GkWCjJFsGZmeBh+fHDfdfmbKRqJSjTCECkybt2EdTWtnkUGVKzBps71TIJm5XSDbYw1fuI&#10;atwBeiOiURxPok5p2mpFmDGwuuk3g6XHrypG7NeqMswisQiAm/V/7f8794+W9zjfa9zWnFxo4P9g&#10;0WAu4dIBaoMtRgfN/4JqONHKqMreEdVEqqo4YT4HyCaJ32TzXOOW+VxAHNMOMpn3gyVfjk8acboI&#10;xgGSuIESrQ5W+ZvR3MnTtSaHU4V80i5BcpLP7aMiPwySqqix3DN/+OXcQmziIqKbEDcxLVyy6z4r&#10;Cmcw4HutTpVuHCSogE6+JOehJOxkEYHFyTTNkilwI9e9COfXwFYb+4mpBrnBIjBWY76vbaGkhMIr&#10;nfhr8PHRWEcL59cAd6tUWy6Er7+QqAPu83gc+wijBKdu150zer8rhEZHDBaar9frsZcF0G6OaXWQ&#10;1KPVDNPyMraYi34M54V0eMy7sqcEs5OFoV+HjL1jfs7jeTkrZ1mYjSZlmMWbTbjaFlk42YISm3RT&#10;FJvklyOaZHnNKWXScb26N8n+zR2Xd9T7bvDvoEp0i+7lA7K3TFfbcTzN0lk4nY7TMEvLOFzPtkW4&#10;KpLJZFqui3X5hmnpszfvQ3aQ0rFSB8v0c007RLlzw2iWzqH5UA6vPZ3Fk3g+DRAWe2hTxOoAaWW/&#10;c1t78zrbOQzfdthQbUwIkzb1W+LQgH17F4xj+PrWAcvQYPrlyxIWbY3fHHRucS3NYXspB7a9sFdP&#10;uNlQ1YtWf6QHlKtf/Btzz6p/oDtFz0/6+vagV/igS19zzej1HMavu+/yNwAAAP//AwBQSwMEFAAG&#10;AAgAAAAhANl2H57fAAAADwEAAA8AAABkcnMvZG93bnJldi54bWxMj81OwzAQhO+VeAdrkbigdpNW&#10;6U+IUwFSOcGBFO5uvE0C8TqKnTa8Pe4Fepyd0ew32XY0rThR7xrLEuJZBIK4tLrhSsLHfjddg3Be&#10;sVatZZLwQw62+c0kU6m2Z36nU+ErEUrYpUpC7X2XIrqyJqPczHbEwTva3igfZF+h7tU5lJsW51G0&#10;RKMaDh9q1dFzTeV3MRgJ9+MTF3Zn8CvZvHwO+9e3hnAj5d3t+PgAwtPo/8NwwQ/okAemgx1YO9FK&#10;WCVhipcwjeeLKAZxicSLJAFx+DtinuH1jvwXAAD//wMAUEsBAi0AFAAGAAgAAAAhALaDOJL+AAAA&#10;4QEAABMAAAAAAAAAAAAAAAAAAAAAAFtDb250ZW50X1R5cGVzXS54bWxQSwECLQAUAAYACAAAACEA&#10;OP0h/9YAAACUAQAACwAAAAAAAAAAAAAAAAAvAQAAX3JlbHMvLnJlbHNQSwECLQAUAAYACAAAACEA&#10;oU7gyr4CAADFBQAADgAAAAAAAAAAAAAAAAAuAgAAZHJzL2Uyb0RvYy54bWxQSwECLQAUAAYACAAA&#10;ACEA2XYfnt8AAAAPAQAADwAAAAAAAAAAAAAAAAAYBQAAZHJzL2Rvd25yZXYueG1sUEsFBgAAAAAE&#10;AAQA8wAAACQGAAAAAA==&#10;" o:allowincell="f" strokecolor="#9bbb59" strokeweight="1.5pt">
                <v:shadow color="#4e6128 [1606]" opacity=".5" offset="1pt"/>
                <w10:wrap anchorx="page" anchory="margin"/>
              </v:shape>
            </w:pict>
          </mc:Fallback>
        </mc:AlternateContent>
      </w:r>
      <w:r w:rsidR="00AC5418">
        <w:rPr>
          <w:noProof/>
        </w:rPr>
        <mc:AlternateContent>
          <mc:Choice Requires="wps">
            <w:drawing>
              <wp:anchor distT="0" distB="0" distL="114300" distR="114300" simplePos="0" relativeHeight="251673600" behindDoc="0" locked="0" layoutInCell="1" allowOverlap="1" wp14:anchorId="3AA21C89" wp14:editId="782D80CB">
                <wp:simplePos x="0" y="0"/>
                <wp:positionH relativeFrom="column">
                  <wp:posOffset>19050</wp:posOffset>
                </wp:positionH>
                <wp:positionV relativeFrom="paragraph">
                  <wp:posOffset>431165</wp:posOffset>
                </wp:positionV>
                <wp:extent cx="6819900" cy="7573010"/>
                <wp:effectExtent l="0" t="0" r="0" b="889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7573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B88" w:rsidRDefault="00B15B88" w:rsidP="00B15B88">
                            <w:pPr>
                              <w:rPr>
                                <w:u w:val="single"/>
                              </w:rPr>
                            </w:pPr>
                            <w:r>
                              <w:rPr>
                                <w:u w:val="single"/>
                              </w:rPr>
                              <w:t>About the Plant:</w:t>
                            </w:r>
                          </w:p>
                          <w:p w:rsidR="00B15B88" w:rsidRDefault="00B15B88" w:rsidP="00B15B88">
                            <w:r>
                              <w:t xml:space="preserve">Information will vary </w:t>
                            </w:r>
                            <w:r w:rsidR="00BE0829">
                              <w:t>depending</w:t>
                            </w:r>
                            <w:r>
                              <w:t xml:space="preserve"> on what your students select to grow.   Here are some resources for the different cucurbits:</w:t>
                            </w:r>
                          </w:p>
                          <w:p w:rsidR="00B15B88" w:rsidRDefault="00B15B88" w:rsidP="00B15B88">
                            <w:r>
                              <w:t>Cucumbers: See Module 3</w:t>
                            </w:r>
                          </w:p>
                          <w:p w:rsidR="00B15B88" w:rsidRDefault="00B15B88" w:rsidP="00B15B88">
                            <w:r>
                              <w:t xml:space="preserve">Gourds: </w:t>
                            </w:r>
                            <w:hyperlink r:id="rId10" w:history="1">
                              <w:r w:rsidRPr="002303A3">
                                <w:rPr>
                                  <w:rStyle w:val="Hyperlink"/>
                                </w:rPr>
                                <w:t>http://www.ces/ncsu.edu/hil/hil-29.html</w:t>
                              </w:r>
                            </w:hyperlink>
                          </w:p>
                          <w:p w:rsidR="00B15B88" w:rsidRDefault="00B15B88" w:rsidP="00B15B88">
                            <w:proofErr w:type="spellStart"/>
                            <w:r>
                              <w:t>Luffa</w:t>
                            </w:r>
                            <w:proofErr w:type="spellEnd"/>
                            <w:r>
                              <w:t xml:space="preserve">: </w:t>
                            </w:r>
                            <w:hyperlink r:id="rId11" w:history="1">
                              <w:r w:rsidRPr="002303A3">
                                <w:rPr>
                                  <w:rStyle w:val="Hyperlink"/>
                                </w:rPr>
                                <w:t>http://www.extension.umn.edu/garden/yard-garden/vegetables/growing-luffa-gourds/</w:t>
                              </w:r>
                            </w:hyperlink>
                          </w:p>
                          <w:p w:rsidR="00B15B88" w:rsidRDefault="00B15B88" w:rsidP="00B15B88">
                            <w:r>
                              <w:t xml:space="preserve">Melons: </w:t>
                            </w:r>
                            <w:hyperlink r:id="rId12" w:history="1">
                              <w:r w:rsidRPr="002303A3">
                                <w:rPr>
                                  <w:rStyle w:val="Hyperlink"/>
                                </w:rPr>
                                <w:t>http://aggie-horticuluture/tamu/edu/vegetable/files/2010/10/E-282_melons.pdf</w:t>
                              </w:r>
                            </w:hyperlink>
                          </w:p>
                          <w:p w:rsidR="00B15B88" w:rsidRDefault="00B15B88" w:rsidP="00B15B88">
                            <w:r>
                              <w:t>Pumpkins:</w:t>
                            </w:r>
                            <w:r w:rsidR="00BE0829">
                              <w:t xml:space="preserve"> </w:t>
                            </w:r>
                            <w:hyperlink r:id="rId13" w:history="1">
                              <w:r w:rsidR="00BE0829" w:rsidRPr="002303A3">
                                <w:rPr>
                                  <w:rStyle w:val="Hyperlink"/>
                                </w:rPr>
                                <w:t>http://www.ces.ncsu/edu/hil/hil-24.html</w:t>
                              </w:r>
                            </w:hyperlink>
                          </w:p>
                          <w:p w:rsidR="00B15B88" w:rsidRDefault="00B15B88" w:rsidP="00B15B88">
                            <w:r>
                              <w:t xml:space="preserve">Squash: </w:t>
                            </w:r>
                            <w:hyperlink r:id="rId14" w:history="1">
                              <w:r w:rsidRPr="002303A3">
                                <w:rPr>
                                  <w:rStyle w:val="Hyperlink"/>
                                </w:rPr>
                                <w:t>http://aggie-horticulture/tamu/edu/vegetable/files/2010/10/E-286_squash.pdf</w:t>
                              </w:r>
                            </w:hyperlink>
                          </w:p>
                          <w:p w:rsidR="00BE0829" w:rsidRDefault="00B15B88" w:rsidP="00B15B88">
                            <w:r>
                              <w:t>Watermelon:</w:t>
                            </w:r>
                            <w:r w:rsidR="00BE0829">
                              <w:t xml:space="preserve"> </w:t>
                            </w:r>
                            <w:hyperlink r:id="rId15" w:history="1">
                              <w:r w:rsidR="00BE0829" w:rsidRPr="002303A3">
                                <w:rPr>
                                  <w:rStyle w:val="Hyperlink"/>
                                </w:rPr>
                                <w:t>http://uaex/edu/publications/pdf/fsa-6012.pdf</w:t>
                              </w:r>
                            </w:hyperlink>
                            <w:r w:rsidR="00BE0829">
                              <w:t xml:space="preserve">  </w:t>
                            </w:r>
                            <w:proofErr w:type="gramStart"/>
                            <w:r w:rsidR="00BE0829">
                              <w:t xml:space="preserve">and  </w:t>
                            </w:r>
                            <w:proofErr w:type="gramEnd"/>
                            <w:hyperlink r:id="rId16" w:history="1">
                              <w:r w:rsidR="00BE0829" w:rsidRPr="002303A3">
                                <w:rPr>
                                  <w:rStyle w:val="Hyperlink"/>
                                </w:rPr>
                                <w:t>http://www.hfrr.ksu.edu/doc1820.ashx</w:t>
                              </w:r>
                            </w:hyperlink>
                          </w:p>
                          <w:p w:rsidR="00BE0829" w:rsidRDefault="00461523" w:rsidP="00B15B88">
                            <w:r>
                              <w:t xml:space="preserve">All cucurbits produce fruits. It would be a good idea to discuss the difference between fruits and vegetables.  </w:t>
                            </w:r>
                          </w:p>
                          <w:p w:rsidR="00CA630F" w:rsidRDefault="00CA630F" w:rsidP="00B15B88">
                            <w:r w:rsidRPr="00CA630F">
                              <w:rPr>
                                <w:u w:val="single"/>
                              </w:rPr>
                              <w:t>Growing Tips</w:t>
                            </w:r>
                            <w:r>
                              <w:t>:</w:t>
                            </w:r>
                          </w:p>
                          <w:p w:rsidR="00BE0829" w:rsidRDefault="00BE0829" w:rsidP="00B15B88">
                            <w:r>
                              <w:t xml:space="preserve">Cucurbits have many pests including the cucumber beetle, squash bug and squash vine borer.  It is important to learn about these pests and how to care for them.  </w:t>
                            </w:r>
                          </w:p>
                          <w:p w:rsidR="00BE0829" w:rsidRDefault="00BE0829" w:rsidP="00B15B88">
                            <w:r>
                              <w:t xml:space="preserve">Cucurbit diseases: </w:t>
                            </w:r>
                            <w:hyperlink r:id="rId17" w:history="1">
                              <w:r w:rsidRPr="002303A3">
                                <w:rPr>
                                  <w:rStyle w:val="Hyperlink"/>
                                </w:rPr>
                                <w:t>http://www.clemson.edu/extension/hgic/pests/plant_pests/veg_fruit/hgic2206.html</w:t>
                              </w:r>
                            </w:hyperlink>
                          </w:p>
                          <w:p w:rsidR="00BE0829" w:rsidRDefault="00BE0829" w:rsidP="00B15B88">
                            <w:r>
                              <w:t xml:space="preserve">Bad Bugs: </w:t>
                            </w:r>
                            <w:hyperlink r:id="rId18" w:history="1">
                              <w:r w:rsidRPr="002303A3">
                                <w:rPr>
                                  <w:rStyle w:val="Hyperlink"/>
                                </w:rPr>
                                <w:t>http://www.clemson.edu/extension/hgic/pests/plants/plant_pests/veg_fruit/hgic2207.html</w:t>
                              </w:r>
                            </w:hyperlink>
                          </w:p>
                          <w:p w:rsidR="00BE0829" w:rsidRDefault="00CA630F" w:rsidP="00B15B88">
                            <w:r>
                              <w:t xml:space="preserve">Cucurbits are sensitive to the frost and therefore </w:t>
                            </w:r>
                            <w:r w:rsidR="00461523">
                              <w:t xml:space="preserve">need to be covered by a low-tunnel if planted before the last frost.  If you are not using a low-tunnel then you need to make sure you plant after the last frost.  </w:t>
                            </w:r>
                          </w:p>
                          <w:p w:rsidR="00B15B88" w:rsidRPr="00B15B88" w:rsidRDefault="00B15B88" w:rsidP="00B15B88">
                            <w:pPr>
                              <w:rPr>
                                <w:u w:val="single"/>
                              </w:rPr>
                            </w:pPr>
                          </w:p>
                          <w:p w:rsidR="00B15B88" w:rsidRDefault="00B15B88" w:rsidP="00B15B88">
                            <w:r w:rsidRPr="00B15B88">
                              <w:rPr>
                                <w:u w:val="single"/>
                              </w:rPr>
                              <w:t>Setting up the Garden Bed</w:t>
                            </w:r>
                            <w:r>
                              <w:t xml:space="preserve">: </w:t>
                            </w:r>
                          </w:p>
                          <w:p w:rsidR="00B15B88" w:rsidRDefault="00B15B88" w:rsidP="00B15B88">
                            <w:r>
                              <w:t xml:space="preserve">Before planting make sure that the soil is moist but not wet.  </w:t>
                            </w:r>
                          </w:p>
                          <w:p w:rsidR="001F102B" w:rsidRDefault="00B15B88" w:rsidP="00B15B88">
                            <w:r>
                              <w:t xml:space="preserve">For more information on starting a garden visit: </w:t>
                            </w:r>
                            <w:hyperlink r:id="rId19" w:history="1">
                              <w:r w:rsidR="00BE0829" w:rsidRPr="002303A3">
                                <w:rPr>
                                  <w:rStyle w:val="Hyperlink"/>
                                </w:rPr>
                                <w:t>http://anr.ext.wvu.edu/lawn_garden/start_a_garden</w:t>
                              </w:r>
                            </w:hyperlink>
                          </w:p>
                          <w:p w:rsidR="00BE0829" w:rsidRDefault="00BE0829" w:rsidP="00B15B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A21C89" id="Text Box 14" o:spid="_x0000_s1029" type="#_x0000_t202" style="position:absolute;margin-left:1.5pt;margin-top:33.95pt;width:537pt;height:59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povuQ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coJLY846Az8LofwM/s4Rza7Kjq4U5WXzUSctlSsWE3SsmxZbSG9EJ70z+7&#10;OuFoC7IeP8ga4tCtkQ5o36je1g6qgQAd2vR4ao3NpYLDOAnTNABTBbb5bH4J1XIxaHa8Piht3jHZ&#10;I7vIsYLeO3i6u9PGpkOzo4uNJmTJu871vxPPDsBxOoHgcNXabBqunT/SIF0lq4R4JIpXHgmKwrsp&#10;l8SLy3A+Ky6L5bIIf9q4IclaXtdM2DBHaYXkz1p3EPkkipO4tOx4beFsSlpt1stOoR0FaZfuOxTk&#10;zM1/noYrAnB5QSmMSHAbpV4ZJ3OPlGTmpfMg8YIwvU3jgKSkKJ9TuuOC/TslNOY4nUWzSU2/5Ra4&#10;7zU3mvXcwPDoeJ/j5OREM6vBlahdaw3l3bQ+K4VN/6kU0O5jo51irUgnuZr9eu/exqWNbtW8lvUj&#10;SFhJEBiIEQYfLFqpvmM0whDJsf62pYph1L0X8AzSkBA7ddyGzOYRbNS5ZX1uoaICqBwbjKbl0kyT&#10;ajsovmkh0vTwhLyBp9NwJ+qnrA4PDgaF43YYanYSne+d19PoXfwCAAD//wMAUEsDBBQABgAIAAAA&#10;IQAbizlD3gAAAAoBAAAPAAAAZHJzL2Rvd25yZXYueG1sTI9BT8MwDIXvSPyHyEjcWMJg7dY1nRCI&#10;69AGTNota7y2onGqJlvLv593gpvt9/T8vXw1ulacsQ+NJw2PEwUCqfS2oUrD1+f7wxxEiIasaT2h&#10;hl8MsCpub3KTWT/QBs/bWAkOoZAZDXWMXSZlKGt0Jkx8h8Ta0ffORF77StreDBzuWjlVKpHONMQf&#10;atPha43lz/bkNHyvj/vds/qo3tysG/yoJLmF1Pr+bnxZgog4xj8zXPEZHQpmOvgT2SBaDU/cJGpI&#10;0gWIq6zSlC8HnqaJmoEscvm/QnEBAAD//wMAUEsBAi0AFAAGAAgAAAAhALaDOJL+AAAA4QEAABMA&#10;AAAAAAAAAAAAAAAAAAAAAFtDb250ZW50X1R5cGVzXS54bWxQSwECLQAUAAYACAAAACEAOP0h/9YA&#10;AACUAQAACwAAAAAAAAAAAAAAAAAvAQAAX3JlbHMvLnJlbHNQSwECLQAUAAYACAAAACEAebKaL7kC&#10;AADCBQAADgAAAAAAAAAAAAAAAAAuAgAAZHJzL2Uyb0RvYy54bWxQSwECLQAUAAYACAAAACEAG4s5&#10;Q94AAAAKAQAADwAAAAAAAAAAAAAAAAATBQAAZHJzL2Rvd25yZXYueG1sUEsFBgAAAAAEAAQA8wAA&#10;AB4GAAAAAA==&#10;" filled="f" stroked="f">
                <v:textbox>
                  <w:txbxContent>
                    <w:p w:rsidR="00B15B88" w:rsidRDefault="00B15B88" w:rsidP="00B15B88">
                      <w:pPr>
                        <w:rPr>
                          <w:u w:val="single"/>
                        </w:rPr>
                      </w:pPr>
                      <w:r>
                        <w:rPr>
                          <w:u w:val="single"/>
                        </w:rPr>
                        <w:t>About the Plant:</w:t>
                      </w:r>
                    </w:p>
                    <w:p w:rsidR="00B15B88" w:rsidRDefault="00B15B88" w:rsidP="00B15B88">
                      <w:r>
                        <w:t xml:space="preserve">Information will vary </w:t>
                      </w:r>
                      <w:r w:rsidR="00BE0829">
                        <w:t>depending</w:t>
                      </w:r>
                      <w:r>
                        <w:t xml:space="preserve"> on what your students select to grow.   Here are some resources for the different cucurbits:</w:t>
                      </w:r>
                    </w:p>
                    <w:p w:rsidR="00B15B88" w:rsidRDefault="00B15B88" w:rsidP="00B15B88">
                      <w:r>
                        <w:t>Cucumbers: See Module 3</w:t>
                      </w:r>
                    </w:p>
                    <w:p w:rsidR="00B15B88" w:rsidRDefault="00B15B88" w:rsidP="00B15B88">
                      <w:r>
                        <w:t xml:space="preserve">Gourds: </w:t>
                      </w:r>
                      <w:hyperlink r:id="rId20" w:history="1">
                        <w:r w:rsidRPr="002303A3">
                          <w:rPr>
                            <w:rStyle w:val="Hyperlink"/>
                          </w:rPr>
                          <w:t>http://www.ces/ncsu.edu/hil/hil-29.html</w:t>
                        </w:r>
                      </w:hyperlink>
                    </w:p>
                    <w:p w:rsidR="00B15B88" w:rsidRDefault="00B15B88" w:rsidP="00B15B88">
                      <w:proofErr w:type="spellStart"/>
                      <w:r>
                        <w:t>Luffa</w:t>
                      </w:r>
                      <w:proofErr w:type="spellEnd"/>
                      <w:r>
                        <w:t xml:space="preserve">: </w:t>
                      </w:r>
                      <w:hyperlink r:id="rId21" w:history="1">
                        <w:r w:rsidRPr="002303A3">
                          <w:rPr>
                            <w:rStyle w:val="Hyperlink"/>
                          </w:rPr>
                          <w:t>http://www.extension.umn.edu/garden/yard-garden/vegetables/growing-luffa-gourds/</w:t>
                        </w:r>
                      </w:hyperlink>
                    </w:p>
                    <w:p w:rsidR="00B15B88" w:rsidRDefault="00B15B88" w:rsidP="00B15B88">
                      <w:r>
                        <w:t xml:space="preserve">Melons: </w:t>
                      </w:r>
                      <w:hyperlink r:id="rId22" w:history="1">
                        <w:r w:rsidRPr="002303A3">
                          <w:rPr>
                            <w:rStyle w:val="Hyperlink"/>
                          </w:rPr>
                          <w:t>http://aggie-horticuluture/tamu/edu/vegetable/files/2010/10/E-282_melons.pdf</w:t>
                        </w:r>
                      </w:hyperlink>
                    </w:p>
                    <w:p w:rsidR="00B15B88" w:rsidRDefault="00B15B88" w:rsidP="00B15B88">
                      <w:r>
                        <w:t>Pumpkins:</w:t>
                      </w:r>
                      <w:r w:rsidR="00BE0829">
                        <w:t xml:space="preserve"> </w:t>
                      </w:r>
                      <w:hyperlink r:id="rId23" w:history="1">
                        <w:r w:rsidR="00BE0829" w:rsidRPr="002303A3">
                          <w:rPr>
                            <w:rStyle w:val="Hyperlink"/>
                          </w:rPr>
                          <w:t>http://www.ces.ncsu/edu/hil/hil-24.html</w:t>
                        </w:r>
                      </w:hyperlink>
                    </w:p>
                    <w:p w:rsidR="00B15B88" w:rsidRDefault="00B15B88" w:rsidP="00B15B88">
                      <w:r>
                        <w:t xml:space="preserve">Squash: </w:t>
                      </w:r>
                      <w:hyperlink r:id="rId24" w:history="1">
                        <w:r w:rsidRPr="002303A3">
                          <w:rPr>
                            <w:rStyle w:val="Hyperlink"/>
                          </w:rPr>
                          <w:t>http://aggie-horticulture/tamu/edu/vegetable/files/2010/10/E-286_squash.pdf</w:t>
                        </w:r>
                      </w:hyperlink>
                    </w:p>
                    <w:p w:rsidR="00BE0829" w:rsidRDefault="00B15B88" w:rsidP="00B15B88">
                      <w:r>
                        <w:t>Watermelon:</w:t>
                      </w:r>
                      <w:r w:rsidR="00BE0829">
                        <w:t xml:space="preserve"> </w:t>
                      </w:r>
                      <w:hyperlink r:id="rId25" w:history="1">
                        <w:r w:rsidR="00BE0829" w:rsidRPr="002303A3">
                          <w:rPr>
                            <w:rStyle w:val="Hyperlink"/>
                          </w:rPr>
                          <w:t>http://uaex/edu/publications/pdf/fsa-6012.pdf</w:t>
                        </w:r>
                      </w:hyperlink>
                      <w:r w:rsidR="00BE0829">
                        <w:t xml:space="preserve">  </w:t>
                      </w:r>
                      <w:proofErr w:type="gramStart"/>
                      <w:r w:rsidR="00BE0829">
                        <w:t xml:space="preserve">and  </w:t>
                      </w:r>
                      <w:proofErr w:type="gramEnd"/>
                      <w:hyperlink r:id="rId26" w:history="1">
                        <w:r w:rsidR="00BE0829" w:rsidRPr="002303A3">
                          <w:rPr>
                            <w:rStyle w:val="Hyperlink"/>
                          </w:rPr>
                          <w:t>http://www.hfrr.ksu.edu/doc1820.ashx</w:t>
                        </w:r>
                      </w:hyperlink>
                    </w:p>
                    <w:p w:rsidR="00BE0829" w:rsidRDefault="00461523" w:rsidP="00B15B88">
                      <w:r>
                        <w:t xml:space="preserve">All cucurbits produce fruits. It would be a good idea to discuss the difference between fruits and vegetables.  </w:t>
                      </w:r>
                    </w:p>
                    <w:p w:rsidR="00CA630F" w:rsidRDefault="00CA630F" w:rsidP="00B15B88">
                      <w:r w:rsidRPr="00CA630F">
                        <w:rPr>
                          <w:u w:val="single"/>
                        </w:rPr>
                        <w:t>Growing Tips</w:t>
                      </w:r>
                      <w:r>
                        <w:t>:</w:t>
                      </w:r>
                    </w:p>
                    <w:p w:rsidR="00BE0829" w:rsidRDefault="00BE0829" w:rsidP="00B15B88">
                      <w:r>
                        <w:t xml:space="preserve">Cucurbits have many pests including the cucumber beetle, squash bug and squash vine borer.  It is important to learn about these pests and how to care for them.  </w:t>
                      </w:r>
                    </w:p>
                    <w:p w:rsidR="00BE0829" w:rsidRDefault="00BE0829" w:rsidP="00B15B88">
                      <w:r>
                        <w:t xml:space="preserve">Cucurbit diseases: </w:t>
                      </w:r>
                      <w:hyperlink r:id="rId27" w:history="1">
                        <w:r w:rsidRPr="002303A3">
                          <w:rPr>
                            <w:rStyle w:val="Hyperlink"/>
                          </w:rPr>
                          <w:t>http://www.clemson.edu/extension/hgic/pests/plant_pests/veg_fruit/hgic2206.html</w:t>
                        </w:r>
                      </w:hyperlink>
                    </w:p>
                    <w:p w:rsidR="00BE0829" w:rsidRDefault="00BE0829" w:rsidP="00B15B88">
                      <w:r>
                        <w:t xml:space="preserve">Bad Bugs: </w:t>
                      </w:r>
                      <w:hyperlink r:id="rId28" w:history="1">
                        <w:r w:rsidRPr="002303A3">
                          <w:rPr>
                            <w:rStyle w:val="Hyperlink"/>
                          </w:rPr>
                          <w:t>http://www.clemson.edu/extension/hgic/pests/plants/plant_pests/veg_fruit/hgic2207.html</w:t>
                        </w:r>
                      </w:hyperlink>
                    </w:p>
                    <w:p w:rsidR="00BE0829" w:rsidRDefault="00CA630F" w:rsidP="00B15B88">
                      <w:r>
                        <w:t xml:space="preserve">Cucurbits are sensitive to the frost and therefore </w:t>
                      </w:r>
                      <w:r w:rsidR="00461523">
                        <w:t xml:space="preserve">need to be covered by a low-tunnel if planted before the last frost.  If you are not using a low-tunnel then you need to make sure you plant after the last frost.  </w:t>
                      </w:r>
                    </w:p>
                    <w:p w:rsidR="00B15B88" w:rsidRPr="00B15B88" w:rsidRDefault="00B15B88" w:rsidP="00B15B88">
                      <w:pPr>
                        <w:rPr>
                          <w:u w:val="single"/>
                        </w:rPr>
                      </w:pPr>
                    </w:p>
                    <w:p w:rsidR="00B15B88" w:rsidRDefault="00B15B88" w:rsidP="00B15B88">
                      <w:r w:rsidRPr="00B15B88">
                        <w:rPr>
                          <w:u w:val="single"/>
                        </w:rPr>
                        <w:t>Setting up the Garden Bed</w:t>
                      </w:r>
                      <w:r>
                        <w:t xml:space="preserve">: </w:t>
                      </w:r>
                    </w:p>
                    <w:p w:rsidR="00B15B88" w:rsidRDefault="00B15B88" w:rsidP="00B15B88">
                      <w:r>
                        <w:t xml:space="preserve">Before planting make sure that the soil is moist but not wet.  </w:t>
                      </w:r>
                    </w:p>
                    <w:p w:rsidR="001F102B" w:rsidRDefault="00B15B88" w:rsidP="00B15B88">
                      <w:r>
                        <w:t xml:space="preserve">For more information on starting a garden visit: </w:t>
                      </w:r>
                      <w:hyperlink r:id="rId29" w:history="1">
                        <w:r w:rsidR="00BE0829" w:rsidRPr="002303A3">
                          <w:rPr>
                            <w:rStyle w:val="Hyperlink"/>
                          </w:rPr>
                          <w:t>http://anr.ext.wvu.edu/lawn_garden/start_a_garden</w:t>
                        </w:r>
                      </w:hyperlink>
                    </w:p>
                    <w:p w:rsidR="00BE0829" w:rsidRDefault="00BE0829" w:rsidP="00B15B88"/>
                  </w:txbxContent>
                </v:textbox>
              </v:shape>
            </w:pict>
          </mc:Fallback>
        </mc:AlternateContent>
      </w:r>
      <w:r w:rsidR="00BD0F8C" w:rsidRPr="00D867DC">
        <w:rPr>
          <w:b/>
          <w:color w:val="24BAC2"/>
          <w:sz w:val="36"/>
        </w:rPr>
        <w:t>Te</w:t>
      </w:r>
      <w:r w:rsidR="00D867DC" w:rsidRPr="00D867DC">
        <w:rPr>
          <w:b/>
          <w:color w:val="24BAC2"/>
          <w:sz w:val="36"/>
        </w:rPr>
        <w:t>acher Background</w:t>
      </w:r>
      <w:r w:rsidR="001F58F8">
        <w:rPr>
          <w:b/>
          <w:color w:val="24BAC2"/>
          <w:sz w:val="32"/>
        </w:rPr>
        <w:br/>
      </w:r>
    </w:p>
    <w:p w:rsidR="00BD0F8C" w:rsidRDefault="00BD0F8C"/>
    <w:p w:rsidR="00BD0F8C" w:rsidRDefault="00BD0F8C"/>
    <w:p w:rsidR="00BD0F8C" w:rsidRDefault="00BD0F8C"/>
    <w:p w:rsidR="00BD0F8C" w:rsidRDefault="00BD0F8C"/>
    <w:p w:rsidR="00BD0F8C" w:rsidRDefault="00BD0F8C"/>
    <w:p w:rsidR="00BD0F8C" w:rsidRDefault="00BD0F8C"/>
    <w:p w:rsidR="00BD0F8C" w:rsidRDefault="00BD0F8C"/>
    <w:p w:rsidR="00BD0F8C" w:rsidRDefault="00BD0F8C"/>
    <w:p w:rsidR="00BD0F8C" w:rsidRDefault="00BD0F8C"/>
    <w:p w:rsidR="00BD0F8C" w:rsidRDefault="00BD0F8C"/>
    <w:p w:rsidR="00BD0F8C" w:rsidRDefault="00BD0F8C"/>
    <w:p w:rsidR="00BD0F8C" w:rsidRDefault="00BD0F8C"/>
    <w:p w:rsidR="00BD0F8C" w:rsidRDefault="00BD0F8C"/>
    <w:p w:rsidR="00BD0F8C" w:rsidRDefault="00BD0F8C"/>
    <w:p w:rsidR="00BD0F8C" w:rsidRDefault="00BD0F8C"/>
    <w:p w:rsidR="00BD0F8C" w:rsidRDefault="00BD0F8C"/>
    <w:p w:rsidR="00BD0F8C" w:rsidRDefault="00BD0F8C"/>
    <w:p w:rsidR="00BD0F8C" w:rsidRDefault="00BD0F8C"/>
    <w:p w:rsidR="00BD0F8C" w:rsidRDefault="00BD0F8C"/>
    <w:p w:rsidR="00BD0F8C" w:rsidRDefault="00BD0F8C"/>
    <w:p w:rsidR="00BD0F8C" w:rsidRDefault="00BD0F8C"/>
    <w:p w:rsidR="00BD0F8C" w:rsidRDefault="00BD0F8C"/>
    <w:p w:rsidR="00150D25" w:rsidRDefault="00150D25">
      <w:r>
        <w:br w:type="page"/>
      </w:r>
    </w:p>
    <w:tbl>
      <w:tblPr>
        <w:tblW w:w="0" w:type="auto"/>
        <w:tblInd w:w="10" w:type="dxa"/>
        <w:shd w:val="clear" w:color="auto" w:fill="FFFFFF"/>
        <w:tblLayout w:type="fixed"/>
        <w:tblLook w:val="0000" w:firstRow="0" w:lastRow="0" w:firstColumn="0" w:lastColumn="0" w:noHBand="0" w:noVBand="0"/>
      </w:tblPr>
      <w:tblGrid>
        <w:gridCol w:w="2136"/>
        <w:gridCol w:w="8544"/>
      </w:tblGrid>
      <w:tr w:rsidR="00150D25" w:rsidRPr="00AD4AA5" w:rsidTr="008B2BC7">
        <w:trPr>
          <w:cantSplit/>
          <w:trHeight w:val="600"/>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150D25" w:rsidRPr="00AD4AA5" w:rsidRDefault="00150D25" w:rsidP="008B2BC7">
            <w:pPr>
              <w:pStyle w:val="Heading21"/>
              <w:rPr>
                <w:rFonts w:ascii="Arial" w:hAnsi="Arial" w:cs="Arial"/>
                <w:sz w:val="20"/>
              </w:rPr>
            </w:pPr>
            <w:r w:rsidRPr="00AD4AA5">
              <w:rPr>
                <w:rFonts w:ascii="Arial" w:hAnsi="Arial" w:cs="Arial"/>
                <w:sz w:val="20"/>
              </w:rPr>
              <w:lastRenderedPageBreak/>
              <w:t>Title</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50D25" w:rsidRPr="00AD4AA5" w:rsidRDefault="00150D25" w:rsidP="008B2BC7">
            <w:pPr>
              <w:pStyle w:val="BodyA"/>
              <w:rPr>
                <w:rFonts w:ascii="Arial" w:hAnsi="Arial" w:cs="Arial"/>
              </w:rPr>
            </w:pPr>
            <w:r>
              <w:rPr>
                <w:rFonts w:ascii="Arial" w:hAnsi="Arial" w:cs="Arial"/>
                <w:u w:val="single"/>
              </w:rPr>
              <w:t xml:space="preserve">Lesson 1: </w:t>
            </w:r>
            <w:r w:rsidRPr="00AD4AA5">
              <w:rPr>
                <w:rFonts w:ascii="Arial" w:hAnsi="Arial" w:cs="Arial"/>
              </w:rPr>
              <w:t xml:space="preserve">Researching Cucurbits </w:t>
            </w:r>
          </w:p>
        </w:tc>
      </w:tr>
      <w:tr w:rsidR="00150D25" w:rsidRPr="00AD4AA5" w:rsidTr="008B2BC7">
        <w:trPr>
          <w:cantSplit/>
          <w:trHeight w:val="1167"/>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150D25" w:rsidRPr="00AD4AA5" w:rsidRDefault="00150D25" w:rsidP="008B2BC7">
            <w:pPr>
              <w:pStyle w:val="Heading21"/>
              <w:rPr>
                <w:rFonts w:ascii="Arial" w:hAnsi="Arial" w:cs="Arial"/>
                <w:sz w:val="20"/>
              </w:rPr>
            </w:pPr>
            <w:r w:rsidRPr="00AD4AA5">
              <w:rPr>
                <w:rFonts w:ascii="Arial" w:hAnsi="Arial" w:cs="Arial"/>
                <w:sz w:val="20"/>
              </w:rPr>
              <w:t>Overview</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50D25" w:rsidRDefault="00150D25" w:rsidP="008B2BC7">
            <w:pPr>
              <w:pStyle w:val="BodyA"/>
              <w:rPr>
                <w:rFonts w:ascii="Arial" w:hAnsi="Arial" w:cs="Arial"/>
              </w:rPr>
            </w:pPr>
            <w:r w:rsidRPr="00AD4AA5">
              <w:rPr>
                <w:rFonts w:ascii="Arial" w:hAnsi="Arial" w:cs="Arial"/>
              </w:rPr>
              <w:t>Students will use what they learned while growing cucumbers in the classroom to research the cucurbit family.  Then</w:t>
            </w:r>
            <w:r w:rsidR="00461523">
              <w:rPr>
                <w:rFonts w:ascii="Arial" w:hAnsi="Arial" w:cs="Arial"/>
              </w:rPr>
              <w:t xml:space="preserve"> the students will select a type of</w:t>
            </w:r>
            <w:r w:rsidRPr="00AD4AA5">
              <w:rPr>
                <w:rFonts w:ascii="Arial" w:hAnsi="Arial" w:cs="Arial"/>
              </w:rPr>
              <w:t xml:space="preserve"> vegetable in that family that they would want to grow in the garden.  The students will create a short 5 minute presentation to convince their classmates that we should grow that fruit/veggie over the summer.  </w:t>
            </w:r>
          </w:p>
          <w:p w:rsidR="00150D25" w:rsidRDefault="00150D25" w:rsidP="008B2BC7">
            <w:pPr>
              <w:pStyle w:val="BodyA"/>
              <w:rPr>
                <w:rFonts w:ascii="Arial" w:hAnsi="Arial" w:cs="Arial"/>
              </w:rPr>
            </w:pPr>
          </w:p>
          <w:p w:rsidR="00150D25" w:rsidRPr="0095492A" w:rsidRDefault="00150D25" w:rsidP="008B2BC7">
            <w:pPr>
              <w:pStyle w:val="BodyA"/>
              <w:rPr>
                <w:rFonts w:ascii="Arial" w:hAnsi="Arial" w:cs="Arial"/>
              </w:rPr>
            </w:pPr>
            <w:r>
              <w:rPr>
                <w:rFonts w:ascii="Arial" w:hAnsi="Arial" w:cs="Arial"/>
                <w:u w:val="single"/>
              </w:rPr>
              <w:t xml:space="preserve">Duration: </w:t>
            </w:r>
            <w:r>
              <w:rPr>
                <w:rFonts w:ascii="Arial" w:hAnsi="Arial" w:cs="Arial"/>
              </w:rPr>
              <w:t>1 week</w:t>
            </w:r>
          </w:p>
        </w:tc>
      </w:tr>
      <w:tr w:rsidR="00150D25" w:rsidRPr="00AD4AA5" w:rsidTr="008B2BC7">
        <w:trPr>
          <w:cantSplit/>
          <w:trHeight w:val="1482"/>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150D25" w:rsidRPr="00AD4AA5" w:rsidRDefault="00150D25" w:rsidP="008B2BC7">
            <w:pPr>
              <w:pStyle w:val="Heading21"/>
              <w:rPr>
                <w:rFonts w:ascii="Arial" w:hAnsi="Arial" w:cs="Arial"/>
                <w:sz w:val="20"/>
              </w:rPr>
            </w:pPr>
            <w:r w:rsidRPr="00AD4AA5">
              <w:rPr>
                <w:rFonts w:ascii="Arial" w:hAnsi="Arial" w:cs="Arial"/>
                <w:sz w:val="20"/>
              </w:rPr>
              <w:t>Standards</w:t>
            </w:r>
          </w:p>
          <w:p w:rsidR="00150D25" w:rsidRPr="00AD4AA5" w:rsidRDefault="00150D25" w:rsidP="008B2BC7">
            <w:pPr>
              <w:pStyle w:val="BodyA"/>
              <w:rPr>
                <w:rFonts w:ascii="Arial" w:hAnsi="Arial" w:cs="Arial"/>
              </w:rPr>
            </w:pP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50D25" w:rsidRPr="00AD4AA5" w:rsidRDefault="00150D25" w:rsidP="008B2BC7">
            <w:pPr>
              <w:pStyle w:val="BodyA"/>
              <w:rPr>
                <w:rFonts w:ascii="Arial" w:hAnsi="Arial" w:cs="Arial"/>
              </w:rPr>
            </w:pPr>
            <w:r w:rsidRPr="00AD4AA5">
              <w:rPr>
                <w:rFonts w:ascii="Arial" w:hAnsi="Arial" w:cs="Arial"/>
              </w:rPr>
              <w:t>Science and Engineering Practices: Engaging in argument from evidence; Obtaining, evaluating and communicating information</w:t>
            </w:r>
          </w:p>
          <w:p w:rsidR="00150D25" w:rsidRPr="00AD4AA5" w:rsidRDefault="00150D25" w:rsidP="008B2BC7">
            <w:pPr>
              <w:pStyle w:val="BodyA"/>
              <w:rPr>
                <w:rFonts w:ascii="Arial" w:hAnsi="Arial" w:cs="Arial"/>
              </w:rPr>
            </w:pPr>
          </w:p>
          <w:p w:rsidR="00150D25" w:rsidRPr="00AD4AA5" w:rsidRDefault="00150D25" w:rsidP="008B2BC7">
            <w:pPr>
              <w:pStyle w:val="BodyA"/>
              <w:rPr>
                <w:rFonts w:ascii="Arial" w:hAnsi="Arial" w:cs="Arial"/>
              </w:rPr>
            </w:pPr>
            <w:r w:rsidRPr="00AD4AA5">
              <w:rPr>
                <w:rFonts w:ascii="Arial" w:hAnsi="Arial" w:cs="Arial"/>
              </w:rPr>
              <w:t>Reading/Language Arts:</w:t>
            </w:r>
          </w:p>
          <w:p w:rsidR="00150D25" w:rsidRPr="00AD4AA5" w:rsidRDefault="00150D25" w:rsidP="008B2BC7">
            <w:pPr>
              <w:pStyle w:val="BodyA"/>
              <w:rPr>
                <w:rFonts w:ascii="Arial" w:hAnsi="Arial" w:cs="Arial"/>
              </w:rPr>
            </w:pPr>
            <w:r w:rsidRPr="00AD4AA5">
              <w:rPr>
                <w:rFonts w:ascii="Arial" w:hAnsi="Arial" w:cs="Arial"/>
              </w:rPr>
              <w:t xml:space="preserve">ELA.4.R.C.1.6: explain events, procedures, ideas or concepts in a historical, scientific or technical text, including what happened and why, based on specific information in the informational text. </w:t>
            </w:r>
          </w:p>
          <w:p w:rsidR="00150D25" w:rsidRPr="00AD4AA5" w:rsidRDefault="00150D25" w:rsidP="008B2BC7">
            <w:pPr>
              <w:pStyle w:val="BodyA"/>
              <w:rPr>
                <w:rFonts w:ascii="Arial" w:hAnsi="Arial" w:cs="Arial"/>
              </w:rPr>
            </w:pPr>
            <w:r w:rsidRPr="00AD4AA5">
              <w:rPr>
                <w:rFonts w:ascii="Arial" w:hAnsi="Arial" w:cs="Arial"/>
              </w:rPr>
              <w:t xml:space="preserve">ELA.4.R.C3.3: interpret information presented visually, orally, or quantitatively and explain how the information contributes to an understanding of the informational text in which it appears. </w:t>
            </w:r>
          </w:p>
          <w:p w:rsidR="00150D25" w:rsidRPr="00AD4AA5" w:rsidRDefault="00150D25" w:rsidP="008B2BC7">
            <w:pPr>
              <w:pStyle w:val="BodyA"/>
              <w:rPr>
                <w:rFonts w:ascii="Arial" w:hAnsi="Arial" w:cs="Arial"/>
              </w:rPr>
            </w:pPr>
            <w:r w:rsidRPr="00AD4AA5">
              <w:rPr>
                <w:rFonts w:ascii="Arial" w:hAnsi="Arial" w:cs="Arial"/>
              </w:rPr>
              <w:t xml:space="preserve">ELA.4.R.C3.5: integrate information from two informational texts on the same topic in order to write or speak about the subject knowledgeably. </w:t>
            </w:r>
          </w:p>
          <w:p w:rsidR="00150D25" w:rsidRPr="00AD4AA5" w:rsidRDefault="00150D25" w:rsidP="008B2BC7">
            <w:pPr>
              <w:pStyle w:val="BodyA"/>
              <w:rPr>
                <w:rFonts w:ascii="Arial" w:hAnsi="Arial" w:cs="Arial"/>
              </w:rPr>
            </w:pPr>
            <w:r w:rsidRPr="00AD4AA5">
              <w:rPr>
                <w:rFonts w:ascii="Arial" w:hAnsi="Arial" w:cs="Arial"/>
              </w:rPr>
              <w:t xml:space="preserve">Writing: </w:t>
            </w:r>
          </w:p>
          <w:p w:rsidR="00150D25" w:rsidRPr="00AD4AA5" w:rsidRDefault="00150D25" w:rsidP="008B2BC7">
            <w:pPr>
              <w:pStyle w:val="BodyA"/>
              <w:rPr>
                <w:rFonts w:ascii="Arial" w:hAnsi="Arial" w:cs="Arial"/>
              </w:rPr>
            </w:pPr>
            <w:r w:rsidRPr="00AD4AA5">
              <w:rPr>
                <w:rFonts w:ascii="Arial" w:hAnsi="Arial" w:cs="Arial"/>
              </w:rPr>
              <w:t xml:space="preserve">ELA.4.W.C9.1: Write opinion pieces on topics or texts supporting a point of view with reasons and information. </w:t>
            </w:r>
          </w:p>
          <w:p w:rsidR="00150D25" w:rsidRPr="00AD4AA5" w:rsidRDefault="00150D25" w:rsidP="008B2BC7">
            <w:pPr>
              <w:pStyle w:val="BodyA"/>
              <w:rPr>
                <w:rFonts w:ascii="Arial" w:hAnsi="Arial" w:cs="Arial"/>
              </w:rPr>
            </w:pPr>
            <w:r w:rsidRPr="00AD4AA5">
              <w:rPr>
                <w:rFonts w:ascii="Arial" w:hAnsi="Arial" w:cs="Arial"/>
              </w:rPr>
              <w:t xml:space="preserve">ELA.4.W.C9.2: write informative/explanatory text to examine a topic and convey ideas and information clearly. </w:t>
            </w:r>
          </w:p>
          <w:p w:rsidR="00150D25" w:rsidRPr="00AD4AA5" w:rsidRDefault="00150D25" w:rsidP="008B2BC7">
            <w:pPr>
              <w:pStyle w:val="BodyA"/>
              <w:rPr>
                <w:rFonts w:ascii="Arial" w:hAnsi="Arial" w:cs="Arial"/>
              </w:rPr>
            </w:pPr>
            <w:r w:rsidRPr="00AD4AA5">
              <w:rPr>
                <w:rFonts w:ascii="Arial" w:hAnsi="Arial" w:cs="Arial"/>
              </w:rPr>
              <w:t xml:space="preserve">ELA.4.W.C11.1: Conduct short research projects that build knowledge through investigation of different aspects of a topic. </w:t>
            </w:r>
          </w:p>
          <w:p w:rsidR="00150D25" w:rsidRPr="00AD4AA5" w:rsidRDefault="00150D25" w:rsidP="008B2BC7">
            <w:pPr>
              <w:pStyle w:val="BodyA"/>
              <w:rPr>
                <w:rFonts w:ascii="Arial" w:hAnsi="Arial" w:cs="Arial"/>
              </w:rPr>
            </w:pPr>
            <w:r w:rsidRPr="00AD4AA5">
              <w:rPr>
                <w:rFonts w:ascii="Arial" w:hAnsi="Arial" w:cs="Arial"/>
              </w:rPr>
              <w:t>ELA.4.W.C.11.2: recall relevant information from experiences or gather relevant information from print and digital sources; take notes and categorize information, and provide a list of sources.</w:t>
            </w:r>
          </w:p>
          <w:p w:rsidR="00150D25" w:rsidRPr="00AD4AA5" w:rsidRDefault="00150D25" w:rsidP="008B2BC7">
            <w:pPr>
              <w:pStyle w:val="BodyA"/>
              <w:rPr>
                <w:rFonts w:ascii="Arial" w:hAnsi="Arial" w:cs="Arial"/>
              </w:rPr>
            </w:pPr>
            <w:r w:rsidRPr="00AD4AA5">
              <w:rPr>
                <w:rFonts w:ascii="Arial" w:hAnsi="Arial" w:cs="Arial"/>
              </w:rPr>
              <w:t>ELA.4.W.C12.1: write routinely over extended time frames and shorter time frames for a range of discipline-specific tasks, purposes, and audiences.</w:t>
            </w:r>
          </w:p>
          <w:p w:rsidR="00150D25" w:rsidRPr="00AD4AA5" w:rsidRDefault="00150D25" w:rsidP="008B2BC7">
            <w:pPr>
              <w:pStyle w:val="BodyA"/>
              <w:rPr>
                <w:rFonts w:ascii="Arial" w:hAnsi="Arial" w:cs="Arial"/>
              </w:rPr>
            </w:pPr>
            <w:r w:rsidRPr="00AD4AA5">
              <w:rPr>
                <w:rFonts w:ascii="Arial" w:hAnsi="Arial" w:cs="Arial"/>
              </w:rPr>
              <w:t>Speaking and Listening:</w:t>
            </w:r>
          </w:p>
          <w:p w:rsidR="00150D25" w:rsidRPr="00AD4AA5" w:rsidRDefault="00150D25" w:rsidP="008B2BC7">
            <w:pPr>
              <w:pStyle w:val="BodyA"/>
              <w:rPr>
                <w:rFonts w:ascii="Arial" w:hAnsi="Arial" w:cs="Arial"/>
              </w:rPr>
            </w:pPr>
            <w:r w:rsidRPr="00AD4AA5">
              <w:rPr>
                <w:rFonts w:ascii="Arial" w:hAnsi="Arial" w:cs="Arial"/>
              </w:rPr>
              <w:t xml:space="preserve">ELA.4.SL.C13.1: engage effectively in a range of collaborative discussions with diverse partners on grade 4 topics and texts, building on others’ ideas and expressing their own clearly. </w:t>
            </w:r>
          </w:p>
          <w:p w:rsidR="00150D25" w:rsidRPr="00AD4AA5" w:rsidRDefault="00150D25" w:rsidP="008B2BC7">
            <w:pPr>
              <w:pStyle w:val="BodyA"/>
              <w:rPr>
                <w:rFonts w:ascii="Arial" w:hAnsi="Arial" w:cs="Arial"/>
              </w:rPr>
            </w:pPr>
            <w:r w:rsidRPr="00AD4AA5">
              <w:rPr>
                <w:rFonts w:ascii="Arial" w:hAnsi="Arial" w:cs="Arial"/>
              </w:rPr>
              <w:t xml:space="preserve">ELA.4.SL.C14.2: add audio recordings and visual displays to presentations when appropriate to enhance the development of main ideas or themes. </w:t>
            </w:r>
          </w:p>
          <w:p w:rsidR="00150D25" w:rsidRPr="00AD4AA5" w:rsidRDefault="00150D25" w:rsidP="008B2BC7">
            <w:pPr>
              <w:pStyle w:val="BodyA"/>
              <w:rPr>
                <w:rFonts w:ascii="Arial" w:hAnsi="Arial" w:cs="Arial"/>
              </w:rPr>
            </w:pPr>
          </w:p>
        </w:tc>
      </w:tr>
      <w:tr w:rsidR="00150D25" w:rsidRPr="00AD4AA5" w:rsidTr="008B2BC7">
        <w:trPr>
          <w:cantSplit/>
          <w:trHeight w:val="1950"/>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150D25" w:rsidRPr="00AD4AA5" w:rsidRDefault="00150D25" w:rsidP="008B2BC7">
            <w:pPr>
              <w:pStyle w:val="Heading21"/>
              <w:rPr>
                <w:rFonts w:ascii="Arial" w:hAnsi="Arial" w:cs="Arial"/>
                <w:sz w:val="20"/>
              </w:rPr>
            </w:pPr>
            <w:r w:rsidRPr="00AD4AA5">
              <w:rPr>
                <w:rFonts w:ascii="Arial" w:hAnsi="Arial" w:cs="Arial"/>
                <w:sz w:val="20"/>
              </w:rPr>
              <w:t>Materials/Advance Preparation Needed</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50D25" w:rsidRDefault="00150D25" w:rsidP="008B2BC7">
            <w:pPr>
              <w:pStyle w:val="BodyA"/>
              <w:rPr>
                <w:rFonts w:ascii="Arial" w:hAnsi="Arial" w:cs="Arial"/>
              </w:rPr>
            </w:pPr>
            <w:r w:rsidRPr="0095492A">
              <w:rPr>
                <w:rFonts w:ascii="Arial" w:hAnsi="Arial" w:cs="Arial"/>
                <w:u w:val="single"/>
              </w:rPr>
              <w:t>Materials</w:t>
            </w:r>
            <w:r w:rsidRPr="00AD4AA5">
              <w:rPr>
                <w:rFonts w:ascii="Arial" w:hAnsi="Arial" w:cs="Arial"/>
              </w:rPr>
              <w:t xml:space="preserve">: </w:t>
            </w:r>
          </w:p>
          <w:p w:rsidR="00150D25" w:rsidRDefault="00150D25" w:rsidP="008B2BC7">
            <w:pPr>
              <w:pStyle w:val="BodyA"/>
              <w:numPr>
                <w:ilvl w:val="0"/>
                <w:numId w:val="2"/>
              </w:numPr>
              <w:rPr>
                <w:rFonts w:ascii="Arial" w:hAnsi="Arial" w:cs="Arial"/>
              </w:rPr>
            </w:pPr>
            <w:r w:rsidRPr="00AD4AA5">
              <w:rPr>
                <w:rFonts w:ascii="Arial" w:hAnsi="Arial" w:cs="Arial"/>
              </w:rPr>
              <w:t>Computers</w:t>
            </w:r>
          </w:p>
          <w:p w:rsidR="00150D25" w:rsidRPr="00AD4AA5" w:rsidRDefault="00150D25" w:rsidP="008B2BC7">
            <w:pPr>
              <w:pStyle w:val="BodyA"/>
              <w:numPr>
                <w:ilvl w:val="0"/>
                <w:numId w:val="2"/>
              </w:numPr>
              <w:rPr>
                <w:rFonts w:ascii="Arial" w:hAnsi="Arial" w:cs="Arial"/>
              </w:rPr>
            </w:pPr>
            <w:r>
              <w:rPr>
                <w:rFonts w:ascii="Arial" w:hAnsi="Arial" w:cs="Arial"/>
              </w:rPr>
              <w:t>Books about gardening different plants</w:t>
            </w:r>
          </w:p>
          <w:p w:rsidR="00150D25" w:rsidRPr="00AD4AA5" w:rsidRDefault="00150D25" w:rsidP="008B2BC7">
            <w:pPr>
              <w:pStyle w:val="BodyA"/>
              <w:rPr>
                <w:rFonts w:ascii="Arial" w:hAnsi="Arial" w:cs="Arial"/>
              </w:rPr>
            </w:pPr>
          </w:p>
          <w:p w:rsidR="00150D25" w:rsidRPr="00AD4AA5" w:rsidRDefault="00150D25" w:rsidP="008B2BC7">
            <w:pPr>
              <w:pStyle w:val="BodyA"/>
              <w:rPr>
                <w:rFonts w:ascii="Arial" w:hAnsi="Arial" w:cs="Arial"/>
              </w:rPr>
            </w:pPr>
            <w:r w:rsidRPr="0095492A">
              <w:rPr>
                <w:rFonts w:ascii="Arial" w:hAnsi="Arial" w:cs="Arial"/>
                <w:u w:val="single"/>
              </w:rPr>
              <w:t>Advanced Preparation</w:t>
            </w:r>
            <w:r w:rsidRPr="00AD4AA5">
              <w:rPr>
                <w:rFonts w:ascii="Arial" w:hAnsi="Arial" w:cs="Arial"/>
              </w:rPr>
              <w:t xml:space="preserve">: Read the background information on cucurbits. </w:t>
            </w:r>
          </w:p>
        </w:tc>
      </w:tr>
      <w:tr w:rsidR="00150D25" w:rsidRPr="00AD4AA5" w:rsidTr="008B2BC7">
        <w:trPr>
          <w:cantSplit/>
          <w:trHeight w:val="8400"/>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150D25" w:rsidRPr="00AD4AA5" w:rsidRDefault="00150D25" w:rsidP="008B2BC7">
            <w:pPr>
              <w:pStyle w:val="Heading21"/>
              <w:rPr>
                <w:rFonts w:ascii="Arial" w:hAnsi="Arial" w:cs="Arial"/>
                <w:sz w:val="20"/>
              </w:rPr>
            </w:pPr>
            <w:r w:rsidRPr="00AD4AA5">
              <w:rPr>
                <w:rFonts w:ascii="Arial" w:hAnsi="Arial" w:cs="Arial"/>
                <w:sz w:val="20"/>
              </w:rPr>
              <w:lastRenderedPageBreak/>
              <w:t>Procedures/Steps:</w:t>
            </w:r>
          </w:p>
          <w:p w:rsidR="00150D25" w:rsidRPr="00AD4AA5" w:rsidRDefault="00150D25" w:rsidP="008B2BC7">
            <w:pPr>
              <w:pStyle w:val="Heading21"/>
              <w:rPr>
                <w:rFonts w:ascii="Arial" w:hAnsi="Arial" w:cs="Arial"/>
                <w:sz w:val="20"/>
              </w:rPr>
            </w:pPr>
            <w:r w:rsidRPr="00AD4AA5">
              <w:rPr>
                <w:rFonts w:ascii="Arial" w:hAnsi="Arial" w:cs="Arial"/>
                <w:sz w:val="20"/>
              </w:rPr>
              <w:t xml:space="preserve">(Emphasis on students making inquiry, e.g., posing questions/problems and working towards answers and solutions)    </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50D25" w:rsidRPr="00AD4AA5" w:rsidRDefault="00150D25" w:rsidP="008B2BC7">
            <w:pPr>
              <w:pStyle w:val="BodyA"/>
              <w:rPr>
                <w:rFonts w:ascii="Arial" w:hAnsi="Arial" w:cs="Arial"/>
              </w:rPr>
            </w:pPr>
            <w:r w:rsidRPr="00AD4AA5">
              <w:rPr>
                <w:rFonts w:ascii="Arial" w:hAnsi="Arial" w:cs="Arial"/>
              </w:rPr>
              <w:t>Ask students to think about what they have learned in gardening this year.  Review the different plants they have grown and harvested.  Ask students to think about what was similar between the plants and how they were different.  Call particular attention of the cucumbers the students just finished growing and remind students that they are part of the cucurbit family.  Then explain to students that they will be growing a plant from the cucurbit family over the summer.  What we grow is up to them.</w:t>
            </w:r>
          </w:p>
          <w:p w:rsidR="00150D25" w:rsidRPr="00AD4AA5" w:rsidRDefault="00150D25" w:rsidP="008B2BC7">
            <w:pPr>
              <w:pStyle w:val="BodyA"/>
              <w:rPr>
                <w:rFonts w:ascii="Arial" w:hAnsi="Arial" w:cs="Arial"/>
              </w:rPr>
            </w:pPr>
          </w:p>
          <w:p w:rsidR="00150D25" w:rsidRPr="00AD4AA5" w:rsidRDefault="00150D25" w:rsidP="008B2BC7">
            <w:pPr>
              <w:pStyle w:val="BodyA"/>
              <w:rPr>
                <w:rFonts w:ascii="Arial" w:hAnsi="Arial" w:cs="Arial"/>
              </w:rPr>
            </w:pPr>
            <w:r w:rsidRPr="00AD4AA5">
              <w:rPr>
                <w:rFonts w:ascii="Arial" w:hAnsi="Arial" w:cs="Arial"/>
              </w:rPr>
              <w:t xml:space="preserve">Explain to students that they will get into small groups and select a cucurbit (squash, pumpkins, zucchini, gourds, watermelon, cucumber, and melons are some examples) they would want to grow in the summer garden.  The students will research the cucurbit and create a PowerPoint with 4-5 slides.  Their goal is to convince their classmates that this is the crop they should plant in the garden.  Have the students come up with the criteria for the PowerPoint; including what information they would want about the different plants.  Then allow time to work on their research.  </w:t>
            </w:r>
          </w:p>
          <w:p w:rsidR="00150D25" w:rsidRPr="00AD4AA5" w:rsidRDefault="00150D25" w:rsidP="008B2BC7">
            <w:pPr>
              <w:pStyle w:val="BodyA"/>
              <w:rPr>
                <w:rFonts w:ascii="Arial" w:hAnsi="Arial" w:cs="Arial"/>
              </w:rPr>
            </w:pPr>
          </w:p>
          <w:p w:rsidR="00150D25" w:rsidRPr="00AD4AA5" w:rsidRDefault="00150D25" w:rsidP="008B2BC7">
            <w:pPr>
              <w:pStyle w:val="BodyA"/>
              <w:rPr>
                <w:rFonts w:ascii="Arial" w:hAnsi="Arial" w:cs="Arial"/>
              </w:rPr>
            </w:pPr>
            <w:r w:rsidRPr="00AD4AA5">
              <w:rPr>
                <w:rFonts w:ascii="Arial" w:hAnsi="Arial" w:cs="Arial"/>
              </w:rPr>
              <w:t xml:space="preserve">Next have students present their PowerPoint to the classmates convincing them that we should select their cucurbit for the summer garden.  After the students watch the different presentations have them vote on the plant they want to grow.  </w:t>
            </w:r>
          </w:p>
          <w:p w:rsidR="00150D25" w:rsidRPr="00AD4AA5" w:rsidRDefault="00150D25" w:rsidP="008B2BC7">
            <w:pPr>
              <w:pStyle w:val="BodyA"/>
              <w:rPr>
                <w:rFonts w:ascii="Arial" w:hAnsi="Arial" w:cs="Arial"/>
              </w:rPr>
            </w:pPr>
          </w:p>
          <w:p w:rsidR="00150D25" w:rsidRPr="00AD4AA5" w:rsidRDefault="00150D25" w:rsidP="008B2BC7">
            <w:pPr>
              <w:pStyle w:val="BodyA"/>
              <w:rPr>
                <w:rFonts w:ascii="Arial" w:hAnsi="Arial" w:cs="Arial"/>
              </w:rPr>
            </w:pPr>
            <w:r w:rsidRPr="00AD4AA5">
              <w:rPr>
                <w:rFonts w:ascii="Arial" w:hAnsi="Arial" w:cs="Arial"/>
              </w:rPr>
              <w:t xml:space="preserve">Follow the procedure from Lesson 2 of Module 1 to prepare the summer garden.  </w:t>
            </w:r>
          </w:p>
          <w:p w:rsidR="00150D25" w:rsidRPr="00AD4AA5" w:rsidRDefault="00150D25" w:rsidP="008B2BC7">
            <w:pPr>
              <w:pStyle w:val="BodyA"/>
              <w:rPr>
                <w:rFonts w:ascii="Arial" w:hAnsi="Arial" w:cs="Arial"/>
              </w:rPr>
            </w:pPr>
          </w:p>
          <w:p w:rsidR="00150D25" w:rsidRPr="00AD4AA5" w:rsidRDefault="00150D25" w:rsidP="008B2BC7">
            <w:pPr>
              <w:pStyle w:val="BodyA"/>
              <w:rPr>
                <w:rFonts w:ascii="Arial" w:hAnsi="Arial" w:cs="Arial"/>
              </w:rPr>
            </w:pPr>
          </w:p>
        </w:tc>
      </w:tr>
      <w:tr w:rsidR="00150D25" w:rsidRPr="00AD4AA5" w:rsidTr="008B2BC7">
        <w:trPr>
          <w:cantSplit/>
          <w:trHeight w:val="3210"/>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150D25" w:rsidRPr="00AD4AA5" w:rsidRDefault="00150D25" w:rsidP="008B2BC7">
            <w:pPr>
              <w:pStyle w:val="Heading21"/>
              <w:rPr>
                <w:rFonts w:ascii="Arial" w:hAnsi="Arial" w:cs="Arial"/>
                <w:sz w:val="18"/>
              </w:rPr>
            </w:pPr>
            <w:r w:rsidRPr="00AD4AA5">
              <w:rPr>
                <w:rFonts w:ascii="Arial" w:hAnsi="Arial" w:cs="Arial"/>
                <w:sz w:val="20"/>
              </w:rPr>
              <w:t xml:space="preserve">Assessment </w:t>
            </w:r>
            <w:r w:rsidRPr="00AD4AA5">
              <w:rPr>
                <w:rFonts w:ascii="Arial" w:hAnsi="Arial" w:cs="Arial"/>
                <w:sz w:val="18"/>
              </w:rPr>
              <w:t>(What will be the evidence of student learning?)</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50D25" w:rsidRPr="00AD4AA5" w:rsidRDefault="00450D83" w:rsidP="00450D83">
            <w:pPr>
              <w:pStyle w:val="BodyA"/>
              <w:rPr>
                <w:rFonts w:ascii="Arial" w:hAnsi="Arial" w:cs="Arial"/>
              </w:rPr>
            </w:pPr>
            <w:r>
              <w:rPr>
                <w:rFonts w:ascii="Arial" w:hAnsi="Arial" w:cs="Arial"/>
              </w:rPr>
              <w:t xml:space="preserve">Students will be assessed on the completion of their PowerPoint presentation and then presenting it to their classmates. </w:t>
            </w:r>
          </w:p>
        </w:tc>
      </w:tr>
    </w:tbl>
    <w:p w:rsidR="00BD0F8C" w:rsidRDefault="00BD0F8C"/>
    <w:p w:rsidR="00BD0F8C" w:rsidRDefault="00BD0F8C"/>
    <w:p w:rsidR="00BD0F8C" w:rsidRDefault="00B15B88">
      <w:r>
        <w:rPr>
          <w:noProof/>
        </w:rPr>
        <mc:AlternateContent>
          <mc:Choice Requires="wps">
            <w:drawing>
              <wp:anchor distT="0" distB="0" distL="114300" distR="114300" simplePos="0" relativeHeight="251674624" behindDoc="0" locked="0" layoutInCell="1" allowOverlap="1" wp14:anchorId="78EDE442" wp14:editId="595AAA64">
                <wp:simplePos x="0" y="0"/>
                <wp:positionH relativeFrom="column">
                  <wp:posOffset>3095625</wp:posOffset>
                </wp:positionH>
                <wp:positionV relativeFrom="paragraph">
                  <wp:posOffset>107315</wp:posOffset>
                </wp:positionV>
                <wp:extent cx="141605" cy="7182485"/>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718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02B" w:rsidRDefault="001F102B" w:rsidP="001F10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EDE442" id="Text Box 15" o:spid="_x0000_s1030" type="#_x0000_t202" style="position:absolute;margin-left:243.75pt;margin-top:8.45pt;width:11.15pt;height:56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EY9ugIAAME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xFGgvZQoke2N+hO7lEY2/SMg87g1sMA98wezqHMLlQ93Mvqm0ZCLlsqNuxWKTm2jNZAL7Qv/Yun&#10;E462IOvxo6zBD90a6YD2jept7iAbCNChTE+n0lgulXVJwlkQY1SBaR4mEUkcOZ9mx9eD0uY9kz2y&#10;ixwrKL1Dp7t7bSwbmh2vWGdClrzrXPk78ewALk4n4BueWptl4ar5Mw3SVbJKiEei2cojQVF4t+WS&#10;eLMynMfFu2K5LMJf1m9IspbXNRPWzVFZIfmzyh00PmnipC0tO15bOEtJq8162Sm0o6Ds0n0u52A5&#10;X/Of03BJgFhehBRGJLiLUq+cJXOPlCT20nmQeEGY3qWzgKSkKJ+HdM8F+/eQ0JjjNI7iSUxn0i9i&#10;C9z3Ojaa9dzA7Oh4n+PkdIlmVoIrUbvSGsq7aX2RCkv/nAoo97HQTrBWo5NazX69d61Bjn2wlvUT&#10;KFhJEBjIFOYeLFqpfmA0wgzJsf6+pYph1H0Q0AVpSIgdOm5D4nkEG3VpWV9aqKgAKscGo2m5NNOg&#10;2g6Kb1rwNPWdkLfQOQ13orYtNrE69BvMCRfbYabZQXS5d7fOk3fxGwAA//8DAFBLAwQUAAYACAAA&#10;ACEAKPLbgN4AAAALAQAADwAAAGRycy9kb3ducmV2LnhtbEyPzU7DMBCE70h9B2uRuFG7KClJiFNV&#10;IK5UlB+Jmxtvk4h4HcVuE96e7QmOO/NpdqbczK4XZxxD50nDaqlAINXedtRoeH97vs1AhGjImt4T&#10;avjBAJtqcVWawvqJXvG8j43gEAqF0dDGOBRShrpFZ8LSD0jsHf3oTORzbKQdzcThrpd3Sq2lMx3x&#10;h9YM+Nhi/b0/OQ0fL8evz0TtmieXDpOflSSXS61vruftA4iIc/yD4VKfq0PFnQ7+RDaIXkOS3aeM&#10;srHOQTCQqpy3HFhYJZkCWZXy/4bqFwAA//8DAFBLAQItABQABgAIAAAAIQC2gziS/gAAAOEBAAAT&#10;AAAAAAAAAAAAAAAAAAAAAABbQ29udGVudF9UeXBlc10ueG1sUEsBAi0AFAAGAAgAAAAhADj9If/W&#10;AAAAlAEAAAsAAAAAAAAAAAAAAAAALwEAAF9yZWxzLy5yZWxzUEsBAi0AFAAGAAgAAAAhAGKYRj26&#10;AgAAwQUAAA4AAAAAAAAAAAAAAAAALgIAAGRycy9lMm9Eb2MueG1sUEsBAi0AFAAGAAgAAAAhACjy&#10;24DeAAAACwEAAA8AAAAAAAAAAAAAAAAAFAUAAGRycy9kb3ducmV2LnhtbFBLBQYAAAAABAAEAPMA&#10;AAAfBgAAAAA=&#10;" filled="f" stroked="f">
                <v:textbox>
                  <w:txbxContent>
                    <w:p w:rsidR="001F102B" w:rsidRDefault="001F102B" w:rsidP="001F102B"/>
                  </w:txbxContent>
                </v:textbox>
              </v:shape>
            </w:pict>
          </mc:Fallback>
        </mc:AlternateContent>
      </w:r>
    </w:p>
    <w:p w:rsidR="00BD0F8C" w:rsidRDefault="00BD0F8C"/>
    <w:tbl>
      <w:tblPr>
        <w:tblW w:w="0" w:type="auto"/>
        <w:tblInd w:w="10" w:type="dxa"/>
        <w:shd w:val="clear" w:color="auto" w:fill="FFFFFF"/>
        <w:tblLayout w:type="fixed"/>
        <w:tblLook w:val="0000" w:firstRow="0" w:lastRow="0" w:firstColumn="0" w:lastColumn="0" w:noHBand="0" w:noVBand="0"/>
      </w:tblPr>
      <w:tblGrid>
        <w:gridCol w:w="2136"/>
        <w:gridCol w:w="8544"/>
      </w:tblGrid>
      <w:tr w:rsidR="00150D25" w:rsidRPr="004D0E80" w:rsidTr="008B2BC7">
        <w:trPr>
          <w:cantSplit/>
          <w:trHeight w:val="600"/>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150D25" w:rsidRPr="004D0E80" w:rsidRDefault="00150D25" w:rsidP="008B2BC7">
            <w:pPr>
              <w:pStyle w:val="Heading21"/>
              <w:rPr>
                <w:rFonts w:ascii="Arial" w:hAnsi="Arial" w:cs="Arial"/>
                <w:sz w:val="20"/>
              </w:rPr>
            </w:pPr>
            <w:r w:rsidRPr="004D0E80">
              <w:rPr>
                <w:rFonts w:ascii="Arial" w:hAnsi="Arial" w:cs="Arial"/>
                <w:sz w:val="20"/>
              </w:rPr>
              <w:lastRenderedPageBreak/>
              <w:t>Title</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50D25" w:rsidRPr="004D0E80" w:rsidRDefault="00150D25" w:rsidP="008B2BC7">
            <w:pPr>
              <w:pStyle w:val="BodyA"/>
              <w:rPr>
                <w:rFonts w:ascii="Arial" w:hAnsi="Arial" w:cs="Arial"/>
              </w:rPr>
            </w:pPr>
            <w:r w:rsidRPr="00F42A86">
              <w:rPr>
                <w:rFonts w:ascii="Arial" w:hAnsi="Arial" w:cs="Arial"/>
                <w:u w:val="single"/>
              </w:rPr>
              <w:t>Lesson 2</w:t>
            </w:r>
            <w:r>
              <w:rPr>
                <w:rFonts w:ascii="Arial" w:hAnsi="Arial" w:cs="Arial"/>
              </w:rPr>
              <w:t xml:space="preserve">: </w:t>
            </w:r>
            <w:r w:rsidRPr="004D0E80">
              <w:rPr>
                <w:rFonts w:ascii="Arial" w:hAnsi="Arial" w:cs="Arial"/>
              </w:rPr>
              <w:t xml:space="preserve">Setting up Summer Garden </w:t>
            </w:r>
          </w:p>
        </w:tc>
      </w:tr>
      <w:tr w:rsidR="00150D25" w:rsidRPr="004D0E80" w:rsidTr="008B2BC7">
        <w:trPr>
          <w:cantSplit/>
          <w:trHeight w:val="1167"/>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150D25" w:rsidRPr="004D0E80" w:rsidRDefault="00150D25" w:rsidP="008B2BC7">
            <w:pPr>
              <w:pStyle w:val="Heading21"/>
              <w:rPr>
                <w:rFonts w:ascii="Arial" w:hAnsi="Arial" w:cs="Arial"/>
                <w:sz w:val="20"/>
              </w:rPr>
            </w:pPr>
            <w:r w:rsidRPr="004D0E80">
              <w:rPr>
                <w:rFonts w:ascii="Arial" w:hAnsi="Arial" w:cs="Arial"/>
                <w:sz w:val="20"/>
              </w:rPr>
              <w:t>Overview</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50D25" w:rsidRDefault="00150D25" w:rsidP="008B2BC7">
            <w:pPr>
              <w:pStyle w:val="BodyA"/>
              <w:rPr>
                <w:rFonts w:ascii="Arial" w:hAnsi="Arial" w:cs="Arial"/>
              </w:rPr>
            </w:pPr>
            <w:r w:rsidRPr="004D0E80">
              <w:rPr>
                <w:rFonts w:ascii="Arial" w:hAnsi="Arial" w:cs="Arial"/>
              </w:rPr>
              <w:t xml:space="preserve">The students will use the information from their research and their knowledge of gardening to prepare the summer garden. </w:t>
            </w:r>
          </w:p>
          <w:p w:rsidR="00150D25" w:rsidRDefault="00150D25" w:rsidP="008B2BC7">
            <w:pPr>
              <w:pStyle w:val="BodyA"/>
              <w:rPr>
                <w:rFonts w:ascii="Arial" w:hAnsi="Arial" w:cs="Arial"/>
              </w:rPr>
            </w:pPr>
          </w:p>
          <w:p w:rsidR="00150D25" w:rsidRPr="004D0E80" w:rsidRDefault="00150D25" w:rsidP="008B2BC7">
            <w:pPr>
              <w:pStyle w:val="BodyA"/>
              <w:rPr>
                <w:rFonts w:ascii="Arial" w:hAnsi="Arial" w:cs="Arial"/>
              </w:rPr>
            </w:pPr>
            <w:r w:rsidRPr="00F42A86">
              <w:rPr>
                <w:rFonts w:ascii="Arial" w:hAnsi="Arial" w:cs="Arial"/>
                <w:u w:val="single"/>
              </w:rPr>
              <w:t>Duration</w:t>
            </w:r>
            <w:r>
              <w:rPr>
                <w:rFonts w:ascii="Arial" w:hAnsi="Arial" w:cs="Arial"/>
              </w:rPr>
              <w:t xml:space="preserve">: </w:t>
            </w:r>
            <w:r w:rsidRPr="004D0E80">
              <w:rPr>
                <w:rFonts w:ascii="Arial" w:hAnsi="Arial" w:cs="Arial"/>
              </w:rPr>
              <w:t xml:space="preserve"> </w:t>
            </w:r>
            <w:r>
              <w:rPr>
                <w:rFonts w:ascii="Arial" w:hAnsi="Arial" w:cs="Arial"/>
              </w:rPr>
              <w:t>2 or 3 days</w:t>
            </w:r>
          </w:p>
        </w:tc>
      </w:tr>
      <w:tr w:rsidR="00150D25" w:rsidRPr="004D0E80" w:rsidTr="008B2BC7">
        <w:trPr>
          <w:cantSplit/>
          <w:trHeight w:val="1482"/>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150D25" w:rsidRPr="004D0E80" w:rsidRDefault="00150D25" w:rsidP="008B2BC7">
            <w:pPr>
              <w:pStyle w:val="Heading21"/>
              <w:rPr>
                <w:rFonts w:ascii="Arial" w:hAnsi="Arial" w:cs="Arial"/>
                <w:sz w:val="20"/>
              </w:rPr>
            </w:pPr>
            <w:r w:rsidRPr="004D0E80">
              <w:rPr>
                <w:rFonts w:ascii="Arial" w:hAnsi="Arial" w:cs="Arial"/>
                <w:sz w:val="20"/>
              </w:rPr>
              <w:t>Standards</w:t>
            </w:r>
          </w:p>
          <w:p w:rsidR="00150D25" w:rsidRPr="004D0E80" w:rsidRDefault="00150D25" w:rsidP="008B2BC7">
            <w:pPr>
              <w:pStyle w:val="BodyA"/>
              <w:rPr>
                <w:rFonts w:ascii="Arial" w:hAnsi="Arial" w:cs="Arial"/>
              </w:rPr>
            </w:pP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50D25" w:rsidRPr="004D0E80" w:rsidRDefault="00150D25" w:rsidP="008B2BC7">
            <w:pPr>
              <w:pStyle w:val="BodyA"/>
              <w:rPr>
                <w:rFonts w:ascii="Arial" w:hAnsi="Arial" w:cs="Arial"/>
              </w:rPr>
            </w:pPr>
            <w:r w:rsidRPr="004D0E80">
              <w:rPr>
                <w:rFonts w:ascii="Arial" w:hAnsi="Arial" w:cs="Arial"/>
              </w:rPr>
              <w:t>Science and Engineering Practices: using mathematics and computational thinking; obtaining, evaluating, and communicating information</w:t>
            </w:r>
          </w:p>
          <w:p w:rsidR="00150D25" w:rsidRPr="004D0E80" w:rsidRDefault="00150D25" w:rsidP="008B2BC7">
            <w:pPr>
              <w:pStyle w:val="BodyA"/>
              <w:rPr>
                <w:rFonts w:ascii="Arial" w:hAnsi="Arial" w:cs="Arial"/>
              </w:rPr>
            </w:pPr>
          </w:p>
          <w:p w:rsidR="00150D25" w:rsidRPr="004D0E80" w:rsidRDefault="00150D25" w:rsidP="008B2BC7">
            <w:pPr>
              <w:pStyle w:val="BodyA"/>
              <w:rPr>
                <w:rFonts w:ascii="Arial" w:hAnsi="Arial" w:cs="Arial"/>
              </w:rPr>
            </w:pPr>
            <w:r w:rsidRPr="004D0E80">
              <w:rPr>
                <w:rFonts w:ascii="Arial" w:hAnsi="Arial" w:cs="Arial"/>
              </w:rPr>
              <w:t>Math:</w:t>
            </w:r>
          </w:p>
          <w:p w:rsidR="00150D25" w:rsidRPr="004D0E80" w:rsidRDefault="00150D25" w:rsidP="008B2BC7">
            <w:pPr>
              <w:pStyle w:val="BodyA"/>
              <w:rPr>
                <w:rFonts w:ascii="Arial" w:hAnsi="Arial" w:cs="Arial"/>
              </w:rPr>
            </w:pPr>
            <w:r w:rsidRPr="004D0E80">
              <w:rPr>
                <w:rFonts w:ascii="Arial" w:hAnsi="Arial" w:cs="Arial"/>
              </w:rPr>
              <w:t xml:space="preserve">M.4.MD.1: know relative sizes of measurement units within one system of units including km, m, cm; kg, g; </w:t>
            </w:r>
            <w:proofErr w:type="spellStart"/>
            <w:r w:rsidRPr="004D0E80">
              <w:rPr>
                <w:rFonts w:ascii="Arial" w:hAnsi="Arial" w:cs="Arial"/>
              </w:rPr>
              <w:t>lb</w:t>
            </w:r>
            <w:proofErr w:type="spellEnd"/>
            <w:r w:rsidRPr="004D0E80">
              <w:rPr>
                <w:rFonts w:ascii="Arial" w:hAnsi="Arial" w:cs="Arial"/>
              </w:rPr>
              <w:t xml:space="preserve">, oz.; l, ml; </w:t>
            </w:r>
            <w:proofErr w:type="spellStart"/>
            <w:r w:rsidRPr="004D0E80">
              <w:rPr>
                <w:rFonts w:ascii="Arial" w:hAnsi="Arial" w:cs="Arial"/>
              </w:rPr>
              <w:t>hr</w:t>
            </w:r>
            <w:proofErr w:type="spellEnd"/>
            <w:r w:rsidRPr="004D0E80">
              <w:rPr>
                <w:rFonts w:ascii="Arial" w:hAnsi="Arial" w:cs="Arial"/>
              </w:rPr>
              <w:t xml:space="preserve">, min, sec, within a single system of measurement, express measurements in a larger unit in terms of a smaller unit, record measurement equivalents in a two column table, (For example, know that 1 </w:t>
            </w:r>
            <w:proofErr w:type="spellStart"/>
            <w:r w:rsidRPr="004D0E80">
              <w:rPr>
                <w:rFonts w:ascii="Arial" w:hAnsi="Arial" w:cs="Arial"/>
              </w:rPr>
              <w:t>ft</w:t>
            </w:r>
            <w:proofErr w:type="spellEnd"/>
            <w:r w:rsidRPr="004D0E80">
              <w:rPr>
                <w:rFonts w:ascii="Arial" w:hAnsi="Arial" w:cs="Arial"/>
              </w:rPr>
              <w:t xml:space="preserve"> is 12 times as long as 1 in. Express the length of a 4 </w:t>
            </w:r>
            <w:proofErr w:type="spellStart"/>
            <w:r w:rsidRPr="004D0E80">
              <w:rPr>
                <w:rFonts w:ascii="Arial" w:hAnsi="Arial" w:cs="Arial"/>
              </w:rPr>
              <w:t>ft</w:t>
            </w:r>
            <w:proofErr w:type="spellEnd"/>
            <w:r w:rsidRPr="004D0E80">
              <w:rPr>
                <w:rFonts w:ascii="Arial" w:hAnsi="Arial" w:cs="Arial"/>
              </w:rPr>
              <w:t xml:space="preserve"> snake as 48 in.) and generate a conversion table for feet and inches listing the number pairs (1, 12), (2, 24), (3, 36)</w:t>
            </w:r>
          </w:p>
          <w:p w:rsidR="00150D25" w:rsidRPr="004D0E80" w:rsidRDefault="00150D25" w:rsidP="008B2BC7">
            <w:pPr>
              <w:pStyle w:val="BodyA"/>
              <w:rPr>
                <w:rFonts w:ascii="Arial" w:hAnsi="Arial" w:cs="Arial"/>
              </w:rPr>
            </w:pPr>
          </w:p>
          <w:p w:rsidR="00150D25" w:rsidRPr="004D0E80" w:rsidRDefault="00150D25" w:rsidP="008B2BC7">
            <w:pPr>
              <w:pStyle w:val="BodyA"/>
              <w:rPr>
                <w:rFonts w:ascii="Arial" w:hAnsi="Arial" w:cs="Arial"/>
              </w:rPr>
            </w:pPr>
            <w:r w:rsidRPr="004D0E80">
              <w:rPr>
                <w:rFonts w:ascii="Arial" w:hAnsi="Arial" w:cs="Arial"/>
              </w:rPr>
              <w:t>M.4.MD.2: 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and represent measurement quantities using diagrams such as number line diagrams that feature a measurement scale.</w:t>
            </w:r>
          </w:p>
          <w:p w:rsidR="00150D25" w:rsidRPr="004D0E80" w:rsidRDefault="00150D25" w:rsidP="008B2BC7">
            <w:pPr>
              <w:pStyle w:val="BodyA"/>
              <w:rPr>
                <w:rFonts w:ascii="Arial" w:hAnsi="Arial" w:cs="Arial"/>
              </w:rPr>
            </w:pPr>
          </w:p>
          <w:p w:rsidR="00150D25" w:rsidRPr="004D0E80" w:rsidRDefault="00150D25" w:rsidP="008B2BC7">
            <w:pPr>
              <w:pStyle w:val="BodyA"/>
              <w:rPr>
                <w:rFonts w:ascii="Arial" w:hAnsi="Arial" w:cs="Arial"/>
              </w:rPr>
            </w:pPr>
            <w:r w:rsidRPr="004D0E80">
              <w:rPr>
                <w:rFonts w:ascii="Arial" w:hAnsi="Arial" w:cs="Arial"/>
              </w:rPr>
              <w:t>M.4.MD.3: apply the area and perimeter formulas for rectangles in real world and mathematical problems.</w:t>
            </w:r>
          </w:p>
          <w:p w:rsidR="00150D25" w:rsidRPr="004D0E80" w:rsidRDefault="00150D25" w:rsidP="008B2BC7">
            <w:pPr>
              <w:pStyle w:val="BodyA"/>
              <w:rPr>
                <w:rFonts w:ascii="Arial" w:hAnsi="Arial" w:cs="Arial"/>
              </w:rPr>
            </w:pPr>
          </w:p>
        </w:tc>
      </w:tr>
      <w:tr w:rsidR="00150D25" w:rsidRPr="004D0E80" w:rsidTr="008B2BC7">
        <w:trPr>
          <w:cantSplit/>
          <w:trHeight w:val="1950"/>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150D25" w:rsidRPr="004D0E80" w:rsidRDefault="00150D25" w:rsidP="008B2BC7">
            <w:pPr>
              <w:pStyle w:val="Heading21"/>
              <w:rPr>
                <w:rFonts w:ascii="Arial" w:hAnsi="Arial" w:cs="Arial"/>
                <w:sz w:val="20"/>
              </w:rPr>
            </w:pPr>
            <w:r w:rsidRPr="004D0E80">
              <w:rPr>
                <w:rFonts w:ascii="Arial" w:hAnsi="Arial" w:cs="Arial"/>
                <w:sz w:val="20"/>
              </w:rPr>
              <w:t>Materials/Advance Preparation Needed</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50D25" w:rsidRDefault="00150D25" w:rsidP="008B2BC7">
            <w:pPr>
              <w:pStyle w:val="BodyA"/>
              <w:rPr>
                <w:rFonts w:ascii="Arial" w:hAnsi="Arial" w:cs="Arial"/>
              </w:rPr>
            </w:pPr>
            <w:r w:rsidRPr="00F42A86">
              <w:rPr>
                <w:rFonts w:ascii="Arial" w:hAnsi="Arial" w:cs="Arial"/>
                <w:u w:val="single"/>
              </w:rPr>
              <w:t>Materials</w:t>
            </w:r>
            <w:r w:rsidRPr="004D0E80">
              <w:rPr>
                <w:rFonts w:ascii="Arial" w:hAnsi="Arial" w:cs="Arial"/>
              </w:rPr>
              <w:t xml:space="preserve">: </w:t>
            </w:r>
          </w:p>
          <w:p w:rsidR="00150D25" w:rsidRDefault="00450D83" w:rsidP="00150D25">
            <w:pPr>
              <w:pStyle w:val="BodyA"/>
              <w:numPr>
                <w:ilvl w:val="0"/>
                <w:numId w:val="3"/>
              </w:numPr>
              <w:rPr>
                <w:rFonts w:ascii="Arial" w:hAnsi="Arial" w:cs="Arial"/>
              </w:rPr>
            </w:pPr>
            <w:r>
              <w:rPr>
                <w:rFonts w:ascii="Arial" w:hAnsi="Arial" w:cs="Arial"/>
              </w:rPr>
              <w:t xml:space="preserve">Raised bed or </w:t>
            </w:r>
            <w:proofErr w:type="spellStart"/>
            <w:r>
              <w:rPr>
                <w:rFonts w:ascii="Arial" w:hAnsi="Arial" w:cs="Arial"/>
              </w:rPr>
              <w:t>EarthB</w:t>
            </w:r>
            <w:r w:rsidR="00150D25">
              <w:rPr>
                <w:rFonts w:ascii="Arial" w:hAnsi="Arial" w:cs="Arial"/>
              </w:rPr>
              <w:t>ox</w:t>
            </w:r>
            <w:proofErr w:type="spellEnd"/>
            <w:r w:rsidR="00150D25">
              <w:rPr>
                <w:rFonts w:ascii="Arial" w:hAnsi="Arial" w:cs="Arial"/>
              </w:rPr>
              <w:t xml:space="preserve"> outside</w:t>
            </w:r>
            <w:r w:rsidR="00150D25" w:rsidRPr="004D0E80">
              <w:rPr>
                <w:rFonts w:ascii="Arial" w:hAnsi="Arial" w:cs="Arial"/>
              </w:rPr>
              <w:t>,</w:t>
            </w:r>
          </w:p>
          <w:p w:rsidR="00150D25" w:rsidRDefault="00150D25" w:rsidP="00150D25">
            <w:pPr>
              <w:pStyle w:val="BodyA"/>
              <w:numPr>
                <w:ilvl w:val="0"/>
                <w:numId w:val="3"/>
              </w:numPr>
              <w:rPr>
                <w:rFonts w:ascii="Arial" w:hAnsi="Arial" w:cs="Arial"/>
              </w:rPr>
            </w:pPr>
            <w:r w:rsidRPr="004D0E80">
              <w:rPr>
                <w:rFonts w:ascii="Arial" w:hAnsi="Arial" w:cs="Arial"/>
              </w:rPr>
              <w:t xml:space="preserve"> seeds of the cucurbits that the class selected, </w:t>
            </w:r>
          </w:p>
          <w:p w:rsidR="00150D25" w:rsidRDefault="00150D25" w:rsidP="00150D25">
            <w:pPr>
              <w:pStyle w:val="BodyA"/>
              <w:numPr>
                <w:ilvl w:val="0"/>
                <w:numId w:val="3"/>
              </w:numPr>
              <w:rPr>
                <w:rFonts w:ascii="Arial" w:hAnsi="Arial" w:cs="Arial"/>
              </w:rPr>
            </w:pPr>
            <w:r w:rsidRPr="004D0E80">
              <w:rPr>
                <w:rFonts w:ascii="Arial" w:hAnsi="Arial" w:cs="Arial"/>
              </w:rPr>
              <w:t>research notes and seed pack information for growing the plants</w:t>
            </w:r>
          </w:p>
          <w:p w:rsidR="00150D25" w:rsidRPr="00F42A86" w:rsidRDefault="00150D25" w:rsidP="00150D25">
            <w:pPr>
              <w:pStyle w:val="BodyA"/>
              <w:numPr>
                <w:ilvl w:val="0"/>
                <w:numId w:val="3"/>
              </w:numPr>
              <w:rPr>
                <w:rFonts w:ascii="Arial" w:hAnsi="Arial" w:cs="Arial"/>
              </w:rPr>
            </w:pPr>
            <w:r>
              <w:rPr>
                <w:rFonts w:ascii="Arial" w:hAnsi="Arial" w:cs="Arial"/>
              </w:rPr>
              <w:t>Graph paper or Science Notebook</w:t>
            </w:r>
          </w:p>
          <w:p w:rsidR="00150D25" w:rsidRPr="004D0E80" w:rsidRDefault="00150D25" w:rsidP="008B2BC7">
            <w:pPr>
              <w:pStyle w:val="BodyA"/>
              <w:rPr>
                <w:rFonts w:ascii="Arial" w:hAnsi="Arial" w:cs="Arial"/>
              </w:rPr>
            </w:pPr>
          </w:p>
          <w:p w:rsidR="00150D25" w:rsidRPr="004D0E80" w:rsidRDefault="00150D25" w:rsidP="008B2BC7">
            <w:pPr>
              <w:pStyle w:val="BodyA"/>
              <w:rPr>
                <w:rFonts w:ascii="Arial" w:hAnsi="Arial" w:cs="Arial"/>
              </w:rPr>
            </w:pPr>
            <w:r w:rsidRPr="00F42A86">
              <w:rPr>
                <w:rFonts w:ascii="Arial" w:hAnsi="Arial" w:cs="Arial"/>
                <w:u w:val="single"/>
              </w:rPr>
              <w:t>Advanced Preparation</w:t>
            </w:r>
            <w:r w:rsidRPr="004D0E80">
              <w:rPr>
                <w:rFonts w:ascii="Arial" w:hAnsi="Arial" w:cs="Arial"/>
              </w:rPr>
              <w:t xml:space="preserve">: Prepare the garden for summer growing- you can have students help with this by clearing out the bed and mixing up the soil.  </w:t>
            </w:r>
          </w:p>
        </w:tc>
      </w:tr>
      <w:tr w:rsidR="00150D25" w:rsidRPr="004D0E80" w:rsidTr="008B2BC7">
        <w:trPr>
          <w:cantSplit/>
          <w:trHeight w:val="8400"/>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150D25" w:rsidRPr="004D0E80" w:rsidRDefault="00150D25" w:rsidP="008B2BC7">
            <w:pPr>
              <w:pStyle w:val="Heading21"/>
              <w:rPr>
                <w:rFonts w:ascii="Arial" w:hAnsi="Arial" w:cs="Arial"/>
                <w:sz w:val="20"/>
              </w:rPr>
            </w:pPr>
            <w:r w:rsidRPr="004D0E80">
              <w:rPr>
                <w:rFonts w:ascii="Arial" w:hAnsi="Arial" w:cs="Arial"/>
                <w:sz w:val="20"/>
              </w:rPr>
              <w:lastRenderedPageBreak/>
              <w:t>Procedures/Steps:</w:t>
            </w:r>
          </w:p>
          <w:p w:rsidR="00150D25" w:rsidRPr="004D0E80" w:rsidRDefault="00150D25" w:rsidP="008B2BC7">
            <w:pPr>
              <w:pStyle w:val="Heading21"/>
              <w:rPr>
                <w:rFonts w:ascii="Arial" w:hAnsi="Arial" w:cs="Arial"/>
                <w:sz w:val="20"/>
              </w:rPr>
            </w:pPr>
            <w:r w:rsidRPr="004D0E80">
              <w:rPr>
                <w:rFonts w:ascii="Arial" w:hAnsi="Arial" w:cs="Arial"/>
                <w:sz w:val="20"/>
              </w:rPr>
              <w:t xml:space="preserve">(Emphasis on students making inquiry, e.g., posing questions/problems and working towards answers and solutions)    </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50D25" w:rsidRPr="004D0E80" w:rsidRDefault="00150D25" w:rsidP="008B2BC7">
            <w:pPr>
              <w:pStyle w:val="BodyA"/>
              <w:rPr>
                <w:rFonts w:ascii="Arial" w:hAnsi="Arial" w:cs="Arial"/>
              </w:rPr>
            </w:pPr>
            <w:r w:rsidRPr="004D0E80">
              <w:rPr>
                <w:rFonts w:ascii="Arial" w:hAnsi="Arial" w:cs="Arial"/>
              </w:rPr>
              <w:t>Take the</w:t>
            </w:r>
            <w:r w:rsidR="000736B4">
              <w:rPr>
                <w:rFonts w:ascii="Arial" w:hAnsi="Arial" w:cs="Arial"/>
              </w:rPr>
              <w:t xml:space="preserve"> students outside to measure </w:t>
            </w:r>
            <w:r w:rsidRPr="004D0E80">
              <w:rPr>
                <w:rFonts w:ascii="Arial" w:hAnsi="Arial" w:cs="Arial"/>
              </w:rPr>
              <w:t xml:space="preserve">the garden bed.  The students will use what they learned about preparing the garden bed from module 1.  Have students refer to their notes and the information on the seed packet to </w:t>
            </w:r>
            <w:r w:rsidR="000736B4" w:rsidRPr="004D0E80">
              <w:rPr>
                <w:rFonts w:ascii="Arial" w:hAnsi="Arial" w:cs="Arial"/>
              </w:rPr>
              <w:t>decide</w:t>
            </w:r>
            <w:r w:rsidRPr="004D0E80">
              <w:rPr>
                <w:rFonts w:ascii="Arial" w:hAnsi="Arial" w:cs="Arial"/>
              </w:rPr>
              <w:t xml:space="preserve"> how they will space the plants into the garden to make sure they have room to grow.  Remind the students that they may want to plant a few extra plants to sure that we have a healthy crop; we can thin the crops once they start to grow.  </w:t>
            </w:r>
          </w:p>
          <w:p w:rsidR="00150D25" w:rsidRPr="004D0E80" w:rsidRDefault="00150D25" w:rsidP="008B2BC7">
            <w:pPr>
              <w:pStyle w:val="BodyA"/>
              <w:rPr>
                <w:rFonts w:ascii="Arial" w:hAnsi="Arial" w:cs="Arial"/>
              </w:rPr>
            </w:pPr>
          </w:p>
          <w:p w:rsidR="00150D25" w:rsidRPr="004D0E80" w:rsidRDefault="00150D25" w:rsidP="008B2BC7">
            <w:pPr>
              <w:pStyle w:val="BodyA"/>
              <w:rPr>
                <w:rFonts w:ascii="Arial" w:hAnsi="Arial" w:cs="Arial"/>
              </w:rPr>
            </w:pPr>
            <w:r w:rsidRPr="004D0E80">
              <w:rPr>
                <w:rFonts w:ascii="Arial" w:hAnsi="Arial" w:cs="Arial"/>
              </w:rPr>
              <w:t xml:space="preserve">Return to the classroom and have students work together to plan how the garden will look.  Together they will draw their plan in their science notebook that we can use to plant our garden outside.  </w:t>
            </w:r>
          </w:p>
          <w:p w:rsidR="00150D25" w:rsidRPr="004D0E80" w:rsidRDefault="00150D25" w:rsidP="008B2BC7">
            <w:pPr>
              <w:pStyle w:val="BodyA"/>
              <w:rPr>
                <w:rFonts w:ascii="Arial" w:hAnsi="Arial" w:cs="Arial"/>
              </w:rPr>
            </w:pPr>
          </w:p>
          <w:p w:rsidR="00150D25" w:rsidRPr="004D0E80" w:rsidRDefault="00150D25" w:rsidP="008B2BC7">
            <w:pPr>
              <w:pStyle w:val="BodyA"/>
              <w:rPr>
                <w:rFonts w:ascii="Arial" w:hAnsi="Arial" w:cs="Arial"/>
              </w:rPr>
            </w:pPr>
            <w:r w:rsidRPr="004D0E80">
              <w:rPr>
                <w:rFonts w:ascii="Arial" w:hAnsi="Arial" w:cs="Arial"/>
              </w:rPr>
              <w:t xml:space="preserve">* Students can raise seedlings in the classroom to jump start their summer garden. They can also use their low-tunnel to help plant their crops earlier.  If you do not use a low-tunnel then make sure that you are planting after the last frost. </w:t>
            </w:r>
          </w:p>
          <w:p w:rsidR="00150D25" w:rsidRPr="004D0E80" w:rsidRDefault="00150D25" w:rsidP="008B2BC7">
            <w:pPr>
              <w:pStyle w:val="BodyA"/>
              <w:rPr>
                <w:rFonts w:ascii="Arial" w:hAnsi="Arial" w:cs="Arial"/>
              </w:rPr>
            </w:pPr>
          </w:p>
          <w:p w:rsidR="00150D25" w:rsidRPr="004D0E80" w:rsidRDefault="00150D25" w:rsidP="008B2BC7">
            <w:pPr>
              <w:pStyle w:val="BodyA"/>
              <w:rPr>
                <w:rFonts w:ascii="Arial" w:hAnsi="Arial" w:cs="Arial"/>
              </w:rPr>
            </w:pPr>
            <w:r w:rsidRPr="004D0E80">
              <w:rPr>
                <w:rFonts w:ascii="Arial" w:hAnsi="Arial" w:cs="Arial"/>
              </w:rPr>
              <w:t xml:space="preserve">Take the students outside and have them plant the garden based on their plan.  Return to the garden every couple days to water and tend to the garden as needed. </w:t>
            </w:r>
          </w:p>
        </w:tc>
      </w:tr>
      <w:tr w:rsidR="00150D25" w:rsidRPr="004D0E80" w:rsidTr="008B2BC7">
        <w:trPr>
          <w:cantSplit/>
          <w:trHeight w:val="3210"/>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150D25" w:rsidRPr="004D0E80" w:rsidRDefault="00150D25" w:rsidP="008B2BC7">
            <w:pPr>
              <w:pStyle w:val="Heading21"/>
              <w:rPr>
                <w:rFonts w:ascii="Arial" w:hAnsi="Arial" w:cs="Arial"/>
                <w:sz w:val="18"/>
              </w:rPr>
            </w:pPr>
            <w:r w:rsidRPr="004D0E80">
              <w:rPr>
                <w:rFonts w:ascii="Arial" w:hAnsi="Arial" w:cs="Arial"/>
                <w:sz w:val="20"/>
              </w:rPr>
              <w:t xml:space="preserve">Assessment </w:t>
            </w:r>
            <w:r w:rsidRPr="004D0E80">
              <w:rPr>
                <w:rFonts w:ascii="Arial" w:hAnsi="Arial" w:cs="Arial"/>
                <w:sz w:val="18"/>
              </w:rPr>
              <w:t>(What will be the evidence of student learning?)</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50D25" w:rsidRPr="004D0E80" w:rsidRDefault="000736B4" w:rsidP="008B2BC7">
            <w:pPr>
              <w:pStyle w:val="BodyA"/>
              <w:rPr>
                <w:rFonts w:ascii="Arial" w:hAnsi="Arial" w:cs="Arial"/>
              </w:rPr>
            </w:pPr>
            <w:r w:rsidRPr="007C7DFF">
              <w:rPr>
                <w:rFonts w:ascii="Arial" w:hAnsi="Arial" w:cs="Arial"/>
              </w:rPr>
              <w:t>Students will be assessed on their completion of the garden map.  Students will include measurements and placement of plants on the map.</w:t>
            </w:r>
          </w:p>
        </w:tc>
      </w:tr>
    </w:tbl>
    <w:p w:rsidR="00BD0F8C" w:rsidRDefault="00BD0F8C"/>
    <w:tbl>
      <w:tblPr>
        <w:tblW w:w="0" w:type="auto"/>
        <w:tblInd w:w="10" w:type="dxa"/>
        <w:shd w:val="clear" w:color="auto" w:fill="FFFFFF"/>
        <w:tblLayout w:type="fixed"/>
        <w:tblLook w:val="0000" w:firstRow="0" w:lastRow="0" w:firstColumn="0" w:lastColumn="0" w:noHBand="0" w:noVBand="0"/>
      </w:tblPr>
      <w:tblGrid>
        <w:gridCol w:w="2136"/>
        <w:gridCol w:w="8544"/>
      </w:tblGrid>
      <w:tr w:rsidR="00150D25" w:rsidRPr="00B65894" w:rsidTr="000736B4">
        <w:trPr>
          <w:cantSplit/>
          <w:trHeight w:val="430"/>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150D25" w:rsidRPr="00B65894" w:rsidRDefault="00150D25" w:rsidP="008B2BC7">
            <w:pPr>
              <w:pStyle w:val="Heading21"/>
              <w:rPr>
                <w:rFonts w:ascii="Arial" w:hAnsi="Arial" w:cs="Arial"/>
                <w:sz w:val="20"/>
              </w:rPr>
            </w:pPr>
            <w:r w:rsidRPr="00B65894">
              <w:rPr>
                <w:rFonts w:ascii="Arial" w:hAnsi="Arial" w:cs="Arial"/>
                <w:sz w:val="20"/>
              </w:rPr>
              <w:lastRenderedPageBreak/>
              <w:t>Title</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50D25" w:rsidRPr="00B65894" w:rsidRDefault="00150D25" w:rsidP="008B2BC7">
            <w:pPr>
              <w:pStyle w:val="BodyA"/>
              <w:rPr>
                <w:rFonts w:ascii="Arial" w:hAnsi="Arial" w:cs="Arial"/>
              </w:rPr>
            </w:pPr>
            <w:r w:rsidRPr="00F10C36">
              <w:rPr>
                <w:rFonts w:ascii="Arial" w:hAnsi="Arial" w:cs="Arial"/>
                <w:u w:val="single"/>
              </w:rPr>
              <w:t>Lesson 3</w:t>
            </w:r>
            <w:r>
              <w:rPr>
                <w:rFonts w:ascii="Arial" w:hAnsi="Arial" w:cs="Arial"/>
              </w:rPr>
              <w:t xml:space="preserve">: </w:t>
            </w:r>
            <w:r w:rsidRPr="00B65894">
              <w:rPr>
                <w:rFonts w:ascii="Arial" w:hAnsi="Arial" w:cs="Arial"/>
              </w:rPr>
              <w:t xml:space="preserve">Caretakers Guide </w:t>
            </w:r>
          </w:p>
        </w:tc>
      </w:tr>
      <w:tr w:rsidR="00150D25" w:rsidRPr="00B65894" w:rsidTr="008B2BC7">
        <w:trPr>
          <w:cantSplit/>
          <w:trHeight w:val="1167"/>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150D25" w:rsidRPr="00B65894" w:rsidRDefault="00150D25" w:rsidP="008B2BC7">
            <w:pPr>
              <w:pStyle w:val="Heading21"/>
              <w:rPr>
                <w:rFonts w:ascii="Arial" w:hAnsi="Arial" w:cs="Arial"/>
                <w:sz w:val="20"/>
              </w:rPr>
            </w:pPr>
            <w:r w:rsidRPr="00B65894">
              <w:rPr>
                <w:rFonts w:ascii="Arial" w:hAnsi="Arial" w:cs="Arial"/>
                <w:sz w:val="20"/>
              </w:rPr>
              <w:t>Overview</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50D25" w:rsidRDefault="00150D25" w:rsidP="008B2BC7">
            <w:pPr>
              <w:pStyle w:val="BodyA"/>
              <w:rPr>
                <w:rFonts w:ascii="Arial" w:hAnsi="Arial" w:cs="Arial"/>
              </w:rPr>
            </w:pPr>
            <w:r w:rsidRPr="00B65894">
              <w:rPr>
                <w:rFonts w:ascii="Arial" w:hAnsi="Arial" w:cs="Arial"/>
              </w:rPr>
              <w:t xml:space="preserve">The students will work together to create a caretakers guide that can be used by their families to help take care of the garden during the summer months.  This guide will provide information about our plants and instructions on how to care for the plants.  </w:t>
            </w:r>
          </w:p>
          <w:p w:rsidR="00150D25" w:rsidRPr="00B65894" w:rsidRDefault="00150D25" w:rsidP="008B2BC7">
            <w:pPr>
              <w:pStyle w:val="BodyA"/>
              <w:rPr>
                <w:rFonts w:ascii="Arial" w:hAnsi="Arial" w:cs="Arial"/>
              </w:rPr>
            </w:pPr>
            <w:r w:rsidRPr="00F10C36">
              <w:rPr>
                <w:rFonts w:ascii="Arial" w:hAnsi="Arial" w:cs="Arial"/>
                <w:u w:val="single"/>
              </w:rPr>
              <w:t>Duration</w:t>
            </w:r>
            <w:r>
              <w:rPr>
                <w:rFonts w:ascii="Arial" w:hAnsi="Arial" w:cs="Arial"/>
              </w:rPr>
              <w:t xml:space="preserve">: 1 week </w:t>
            </w:r>
          </w:p>
        </w:tc>
      </w:tr>
      <w:tr w:rsidR="00150D25" w:rsidRPr="00B65894" w:rsidTr="008B2BC7">
        <w:trPr>
          <w:cantSplit/>
          <w:trHeight w:val="1167"/>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150D25" w:rsidRPr="00B65894" w:rsidRDefault="00150D25" w:rsidP="008B2BC7">
            <w:pPr>
              <w:pStyle w:val="Heading21"/>
              <w:rPr>
                <w:rFonts w:ascii="Arial" w:hAnsi="Arial" w:cs="Arial"/>
                <w:sz w:val="20"/>
              </w:rPr>
            </w:pPr>
            <w:r w:rsidRPr="00B65894">
              <w:rPr>
                <w:rFonts w:ascii="Arial" w:hAnsi="Arial" w:cs="Arial"/>
                <w:sz w:val="20"/>
              </w:rPr>
              <w:t>Standards</w:t>
            </w:r>
          </w:p>
          <w:p w:rsidR="00150D25" w:rsidRPr="00B65894" w:rsidRDefault="00150D25" w:rsidP="008B2BC7">
            <w:pPr>
              <w:rPr>
                <w:rFonts w:ascii="Arial" w:hAnsi="Arial" w:cs="Arial"/>
              </w:rPr>
            </w:pPr>
          </w:p>
          <w:p w:rsidR="00150D25" w:rsidRPr="00B65894" w:rsidRDefault="00150D25" w:rsidP="008B2BC7">
            <w:pPr>
              <w:rPr>
                <w:rFonts w:ascii="Arial" w:hAnsi="Arial" w:cs="Arial"/>
              </w:rPr>
            </w:pP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50D25" w:rsidRPr="00B65894" w:rsidRDefault="00150D25" w:rsidP="008B2BC7">
            <w:pPr>
              <w:pStyle w:val="BodyA"/>
              <w:rPr>
                <w:rFonts w:ascii="Arial" w:hAnsi="Arial" w:cs="Arial"/>
              </w:rPr>
            </w:pPr>
            <w:r w:rsidRPr="00B65894">
              <w:rPr>
                <w:rFonts w:ascii="Arial" w:hAnsi="Arial" w:cs="Arial"/>
              </w:rPr>
              <w:t>Science and Engineering Practices:  Obtaining, evaluating and communicating information</w:t>
            </w:r>
          </w:p>
          <w:p w:rsidR="00150D25" w:rsidRPr="00B65894" w:rsidRDefault="00150D25" w:rsidP="008B2BC7">
            <w:pPr>
              <w:pStyle w:val="BodyA"/>
              <w:rPr>
                <w:rFonts w:ascii="Arial" w:hAnsi="Arial" w:cs="Arial"/>
              </w:rPr>
            </w:pPr>
          </w:p>
          <w:p w:rsidR="00150D25" w:rsidRPr="00B65894" w:rsidRDefault="00150D25" w:rsidP="008B2BC7">
            <w:pPr>
              <w:pStyle w:val="BodyA"/>
              <w:rPr>
                <w:rFonts w:ascii="Arial" w:hAnsi="Arial" w:cs="Arial"/>
              </w:rPr>
            </w:pPr>
            <w:r w:rsidRPr="00B65894">
              <w:rPr>
                <w:rFonts w:ascii="Arial" w:hAnsi="Arial" w:cs="Arial"/>
              </w:rPr>
              <w:t>Reading/Language Arts:</w:t>
            </w:r>
          </w:p>
          <w:p w:rsidR="00150D25" w:rsidRPr="00B65894" w:rsidRDefault="00150D25" w:rsidP="008B2BC7">
            <w:pPr>
              <w:pStyle w:val="BodyA"/>
              <w:rPr>
                <w:rFonts w:ascii="Arial" w:hAnsi="Arial" w:cs="Arial"/>
              </w:rPr>
            </w:pPr>
            <w:r w:rsidRPr="00B65894">
              <w:rPr>
                <w:rFonts w:ascii="Arial" w:hAnsi="Arial" w:cs="Arial"/>
              </w:rPr>
              <w:t xml:space="preserve">ELA.4.R.C.1.5: determine the main idea of an informational text and explain how it is supported by key details; summarize the text. </w:t>
            </w:r>
          </w:p>
          <w:p w:rsidR="00150D25" w:rsidRPr="00B65894" w:rsidRDefault="00150D25" w:rsidP="008B2BC7">
            <w:pPr>
              <w:pStyle w:val="BodyA"/>
              <w:rPr>
                <w:rFonts w:ascii="Arial" w:hAnsi="Arial" w:cs="Arial"/>
              </w:rPr>
            </w:pPr>
            <w:r w:rsidRPr="00B65894">
              <w:rPr>
                <w:rFonts w:ascii="Arial" w:hAnsi="Arial" w:cs="Arial"/>
              </w:rPr>
              <w:t xml:space="preserve">ELA.4.R.C.1.6: explain events, procedures, ideas or concepts in a historical, scientific or technical text, including what happened and why, based on specific information in the informational text. </w:t>
            </w:r>
          </w:p>
          <w:p w:rsidR="00150D25" w:rsidRPr="00B65894" w:rsidRDefault="00150D25" w:rsidP="008B2BC7">
            <w:pPr>
              <w:pStyle w:val="BodyA"/>
              <w:rPr>
                <w:rFonts w:ascii="Arial" w:hAnsi="Arial" w:cs="Arial"/>
              </w:rPr>
            </w:pPr>
            <w:r w:rsidRPr="00B65894">
              <w:rPr>
                <w:rFonts w:ascii="Arial" w:hAnsi="Arial" w:cs="Arial"/>
              </w:rPr>
              <w:t xml:space="preserve">ELA.4.R.C3.3: interpret information presented visually, orally, or quantitatively and explain how the information contributes to an understanding of the informational text in which it appears. </w:t>
            </w:r>
          </w:p>
          <w:p w:rsidR="00150D25" w:rsidRPr="00B65894" w:rsidRDefault="00150D25" w:rsidP="008B2BC7">
            <w:pPr>
              <w:pStyle w:val="BodyA"/>
              <w:rPr>
                <w:rFonts w:ascii="Arial" w:hAnsi="Arial" w:cs="Arial"/>
              </w:rPr>
            </w:pPr>
            <w:r w:rsidRPr="00B65894">
              <w:rPr>
                <w:rFonts w:ascii="Arial" w:hAnsi="Arial" w:cs="Arial"/>
              </w:rPr>
              <w:t xml:space="preserve">ELA.4.R.C3.5: integrate information from two informational texts on the same topic in order to write or speak about the subject knowledgeably. </w:t>
            </w:r>
          </w:p>
          <w:p w:rsidR="00150D25" w:rsidRPr="00B65894" w:rsidRDefault="00150D25" w:rsidP="008B2BC7">
            <w:pPr>
              <w:pStyle w:val="BodyA"/>
              <w:rPr>
                <w:rFonts w:ascii="Arial" w:hAnsi="Arial" w:cs="Arial"/>
              </w:rPr>
            </w:pPr>
            <w:r w:rsidRPr="00B65894">
              <w:rPr>
                <w:rFonts w:ascii="Arial" w:hAnsi="Arial" w:cs="Arial"/>
              </w:rPr>
              <w:t xml:space="preserve">Writing: </w:t>
            </w:r>
          </w:p>
          <w:p w:rsidR="00150D25" w:rsidRPr="00B65894" w:rsidRDefault="00150D25" w:rsidP="008B2BC7">
            <w:pPr>
              <w:pStyle w:val="BodyA"/>
              <w:rPr>
                <w:rFonts w:ascii="Arial" w:hAnsi="Arial" w:cs="Arial"/>
              </w:rPr>
            </w:pPr>
            <w:r w:rsidRPr="00B65894">
              <w:rPr>
                <w:rFonts w:ascii="Arial" w:hAnsi="Arial" w:cs="Arial"/>
              </w:rPr>
              <w:t xml:space="preserve">ELA.4.W.C9.2: write informative/explanatory text to examine a topic and convey ideas and information clearly. </w:t>
            </w:r>
          </w:p>
          <w:p w:rsidR="00150D25" w:rsidRPr="00B65894" w:rsidRDefault="00150D25" w:rsidP="008B2BC7">
            <w:pPr>
              <w:pStyle w:val="BodyA"/>
              <w:rPr>
                <w:rFonts w:ascii="Arial" w:hAnsi="Arial" w:cs="Arial"/>
              </w:rPr>
            </w:pPr>
            <w:r w:rsidRPr="00B65894">
              <w:rPr>
                <w:rFonts w:ascii="Arial" w:hAnsi="Arial" w:cs="Arial"/>
              </w:rPr>
              <w:t xml:space="preserve">ELA.4.W.C11.1: Conduct short research projects that build knowledge through investigation of different aspects of a topic. </w:t>
            </w:r>
          </w:p>
          <w:p w:rsidR="00150D25" w:rsidRPr="00B65894" w:rsidRDefault="00150D25" w:rsidP="008B2BC7">
            <w:pPr>
              <w:pStyle w:val="BodyA"/>
              <w:rPr>
                <w:rFonts w:ascii="Arial" w:hAnsi="Arial" w:cs="Arial"/>
              </w:rPr>
            </w:pPr>
            <w:r w:rsidRPr="00B65894">
              <w:rPr>
                <w:rFonts w:ascii="Arial" w:hAnsi="Arial" w:cs="Arial"/>
              </w:rPr>
              <w:t>ELA.4.W.C.11.2: recall relevant information from experiences or gather relevant information from print and digital sources; take notes and categorize information, and provide a list of sources.</w:t>
            </w:r>
          </w:p>
          <w:p w:rsidR="00150D25" w:rsidRPr="00B65894" w:rsidRDefault="00150D25" w:rsidP="008B2BC7">
            <w:pPr>
              <w:pStyle w:val="BodyA"/>
              <w:rPr>
                <w:rFonts w:ascii="Arial" w:hAnsi="Arial" w:cs="Arial"/>
              </w:rPr>
            </w:pPr>
            <w:r w:rsidRPr="00B65894">
              <w:rPr>
                <w:rFonts w:ascii="Arial" w:hAnsi="Arial" w:cs="Arial"/>
              </w:rPr>
              <w:t xml:space="preserve">ELA.4.W.C12.1: write routinely over extended time frames and shorter time frames for a range of discipline-specific tasks, purposes, and audiences. </w:t>
            </w:r>
          </w:p>
          <w:p w:rsidR="00150D25" w:rsidRPr="00B65894" w:rsidRDefault="00150D25" w:rsidP="008B2BC7">
            <w:pPr>
              <w:pStyle w:val="BodyA"/>
              <w:rPr>
                <w:rFonts w:ascii="Arial" w:hAnsi="Arial" w:cs="Arial"/>
              </w:rPr>
            </w:pPr>
          </w:p>
          <w:p w:rsidR="00150D25" w:rsidRPr="00B65894" w:rsidRDefault="00150D25" w:rsidP="008B2BC7">
            <w:pPr>
              <w:pStyle w:val="BodyA"/>
              <w:rPr>
                <w:rFonts w:ascii="Arial" w:hAnsi="Arial" w:cs="Arial"/>
              </w:rPr>
            </w:pPr>
            <w:r w:rsidRPr="00B65894">
              <w:rPr>
                <w:rFonts w:ascii="Arial" w:hAnsi="Arial" w:cs="Arial"/>
              </w:rPr>
              <w:t>21st Century Skills: 21C.O.3-4.1.LS.1</w:t>
            </w:r>
          </w:p>
          <w:p w:rsidR="00150D25" w:rsidRPr="00B65894" w:rsidRDefault="00150D25" w:rsidP="008B2BC7">
            <w:pPr>
              <w:pStyle w:val="BodyA"/>
              <w:rPr>
                <w:rFonts w:ascii="Arial" w:hAnsi="Arial" w:cs="Arial"/>
              </w:rPr>
            </w:pPr>
            <w:r w:rsidRPr="00B65894">
              <w:rPr>
                <w:rFonts w:ascii="Arial" w:hAnsi="Arial" w:cs="Arial"/>
              </w:rPr>
              <w:t xml:space="preserve">Student identifies information needed to solve a problem or complete an assignment, conducts a search and prioritizes various sources based on credibility and relevance, retrieves relevant information from a variety of media sources, and uses this information to create an effective presentation. </w:t>
            </w:r>
          </w:p>
          <w:p w:rsidR="00150D25" w:rsidRPr="00B65894" w:rsidRDefault="00150D25" w:rsidP="008B2BC7">
            <w:pPr>
              <w:pStyle w:val="BodyA"/>
              <w:rPr>
                <w:rFonts w:ascii="Arial" w:hAnsi="Arial" w:cs="Arial"/>
              </w:rPr>
            </w:pPr>
            <w:r w:rsidRPr="00B65894">
              <w:rPr>
                <w:rFonts w:ascii="Arial" w:hAnsi="Arial" w:cs="Arial"/>
              </w:rPr>
              <w:t>21st Century Skills: 21C.O.3-4.1.LS.3</w:t>
            </w:r>
          </w:p>
          <w:p w:rsidR="00150D25" w:rsidRPr="00B65894" w:rsidRDefault="00150D25" w:rsidP="008B2BC7">
            <w:pPr>
              <w:pStyle w:val="BodyA"/>
              <w:rPr>
                <w:rFonts w:ascii="Arial" w:hAnsi="Arial" w:cs="Arial"/>
              </w:rPr>
            </w:pPr>
            <w:r w:rsidRPr="00B65894">
              <w:rPr>
                <w:rFonts w:ascii="Arial" w:hAnsi="Arial" w:cs="Arial"/>
              </w:rPr>
              <w:t xml:space="preserve">Student articulates thoughts and ideas accurately and effectively through oral, written or multimedia communications. </w:t>
            </w:r>
          </w:p>
          <w:p w:rsidR="00150D25" w:rsidRPr="00B65894" w:rsidRDefault="00150D25" w:rsidP="008B2BC7">
            <w:pPr>
              <w:pStyle w:val="BodyA"/>
              <w:rPr>
                <w:rFonts w:ascii="Arial" w:hAnsi="Arial" w:cs="Arial"/>
              </w:rPr>
            </w:pPr>
            <w:r w:rsidRPr="00B65894">
              <w:rPr>
                <w:rFonts w:ascii="Arial" w:hAnsi="Arial" w:cs="Arial"/>
              </w:rPr>
              <w:t>21st Century Skills : 21C.O.3-4.3.LS.4</w:t>
            </w:r>
          </w:p>
          <w:p w:rsidR="00150D25" w:rsidRPr="00B65894" w:rsidRDefault="00150D25" w:rsidP="008B2BC7">
            <w:pPr>
              <w:pStyle w:val="BodyA"/>
              <w:rPr>
                <w:rFonts w:ascii="Arial" w:hAnsi="Arial" w:cs="Arial"/>
              </w:rPr>
            </w:pPr>
            <w:r w:rsidRPr="00B65894">
              <w:rPr>
                <w:rFonts w:ascii="Arial" w:hAnsi="Arial" w:cs="Arial"/>
              </w:rPr>
              <w:t xml:space="preserve">Student appreciates, accepts, and works cooperatively with others, in both academic and social contexts, shares responsibility for continued improvement of the academic performance and climate of the school, and exhibits ethical behavior while working alone or communicating with others. </w:t>
            </w:r>
          </w:p>
          <w:p w:rsidR="00150D25" w:rsidRPr="00B65894" w:rsidRDefault="00150D25" w:rsidP="008B2BC7">
            <w:pPr>
              <w:pStyle w:val="BodyA"/>
              <w:rPr>
                <w:rFonts w:ascii="Arial" w:hAnsi="Arial" w:cs="Arial"/>
              </w:rPr>
            </w:pPr>
            <w:r w:rsidRPr="00B65894">
              <w:rPr>
                <w:rFonts w:ascii="Arial" w:hAnsi="Arial" w:cs="Arial"/>
              </w:rPr>
              <w:t>21st Century Skills:  21C.O.3-4.3.LS.6</w:t>
            </w:r>
          </w:p>
          <w:p w:rsidR="00150D25" w:rsidRPr="00B65894" w:rsidRDefault="00150D25" w:rsidP="008B2BC7">
            <w:pPr>
              <w:pStyle w:val="BodyA"/>
              <w:rPr>
                <w:rFonts w:ascii="Arial" w:hAnsi="Arial" w:cs="Arial"/>
              </w:rPr>
            </w:pPr>
            <w:r w:rsidRPr="00B65894">
              <w:rPr>
                <w:rFonts w:ascii="Arial" w:hAnsi="Arial" w:cs="Arial"/>
              </w:rPr>
              <w:t>Student focuses on the larger goal of a project, frames appropriate questions related to the goal, develops and initiates a plant of action with specific tasks and appropriate benchmarks, and completes the project on time.</w:t>
            </w:r>
          </w:p>
          <w:p w:rsidR="00150D25" w:rsidRPr="00B65894" w:rsidRDefault="00150D25" w:rsidP="008B2BC7">
            <w:pPr>
              <w:pStyle w:val="BodyA"/>
              <w:rPr>
                <w:rFonts w:ascii="Arial" w:hAnsi="Arial" w:cs="Arial"/>
              </w:rPr>
            </w:pPr>
          </w:p>
        </w:tc>
      </w:tr>
      <w:tr w:rsidR="00150D25" w:rsidRPr="00B65894" w:rsidTr="008B2BC7">
        <w:trPr>
          <w:cantSplit/>
          <w:trHeight w:val="1482"/>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150D25" w:rsidRPr="00B65894" w:rsidRDefault="00150D25" w:rsidP="008B2BC7">
            <w:pPr>
              <w:pStyle w:val="Heading21"/>
              <w:rPr>
                <w:rFonts w:ascii="Arial" w:hAnsi="Arial" w:cs="Arial"/>
                <w:sz w:val="20"/>
              </w:rPr>
            </w:pPr>
            <w:r w:rsidRPr="00B65894">
              <w:rPr>
                <w:rFonts w:ascii="Arial" w:hAnsi="Arial" w:cs="Arial"/>
                <w:sz w:val="20"/>
              </w:rPr>
              <w:lastRenderedPageBreak/>
              <w:t>Standards</w:t>
            </w:r>
          </w:p>
          <w:p w:rsidR="00150D25" w:rsidRPr="00B65894" w:rsidRDefault="00150D25" w:rsidP="008B2BC7">
            <w:pPr>
              <w:pStyle w:val="BodyA"/>
              <w:rPr>
                <w:rFonts w:ascii="Arial" w:hAnsi="Arial" w:cs="Arial"/>
              </w:rPr>
            </w:pP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50D25" w:rsidRPr="00B65894" w:rsidRDefault="00150D25" w:rsidP="008B2BC7">
            <w:pPr>
              <w:pStyle w:val="BodyA"/>
              <w:rPr>
                <w:rFonts w:ascii="Arial" w:hAnsi="Arial" w:cs="Arial"/>
              </w:rPr>
            </w:pPr>
            <w:r w:rsidRPr="00B65894">
              <w:rPr>
                <w:rFonts w:ascii="Arial" w:hAnsi="Arial" w:cs="Arial"/>
              </w:rPr>
              <w:t xml:space="preserve"> 21st Century Skills:21C.O.3-4.1.TT.3</w:t>
            </w:r>
          </w:p>
          <w:p w:rsidR="00150D25" w:rsidRPr="00B65894" w:rsidRDefault="00150D25" w:rsidP="008B2BC7">
            <w:pPr>
              <w:pStyle w:val="BodyA"/>
              <w:rPr>
                <w:rFonts w:ascii="Arial" w:hAnsi="Arial" w:cs="Arial"/>
              </w:rPr>
            </w:pPr>
            <w:r w:rsidRPr="00B65894">
              <w:rPr>
                <w:rFonts w:ascii="Arial" w:hAnsi="Arial" w:cs="Arial"/>
              </w:rPr>
              <w:t xml:space="preserve">Student uses menu options in software applications to create documents, simple spreadsheets and presentations and to save files to various locations.  Student begins to use e-mail to exchange documents with other teachers and students.  Students know how to organize files through the use of folders. </w:t>
            </w:r>
          </w:p>
          <w:p w:rsidR="00150D25" w:rsidRPr="00B65894" w:rsidRDefault="00150D25" w:rsidP="008B2BC7">
            <w:pPr>
              <w:pStyle w:val="BodyA"/>
              <w:rPr>
                <w:rFonts w:ascii="Arial" w:hAnsi="Arial" w:cs="Arial"/>
              </w:rPr>
            </w:pPr>
            <w:r w:rsidRPr="00B65894">
              <w:rPr>
                <w:rFonts w:ascii="Arial" w:hAnsi="Arial" w:cs="Arial"/>
              </w:rPr>
              <w:t>21st Century Skills : 21C.O.3-4.1.TT.4</w:t>
            </w:r>
          </w:p>
          <w:p w:rsidR="00150D25" w:rsidRPr="00B65894" w:rsidRDefault="00150D25" w:rsidP="008B2BC7">
            <w:pPr>
              <w:pStyle w:val="BodyA"/>
              <w:rPr>
                <w:rFonts w:ascii="Arial" w:hAnsi="Arial" w:cs="Arial"/>
              </w:rPr>
            </w:pPr>
            <w:r w:rsidRPr="00B65894">
              <w:rPr>
                <w:rFonts w:ascii="Arial" w:hAnsi="Arial" w:cs="Arial"/>
              </w:rPr>
              <w:t xml:space="preserve">Student finds, imports, inserts, and resizes or moves pictures, images and charts in word processing documents, spreadsheets, presentations and other electronic templates. </w:t>
            </w:r>
          </w:p>
          <w:p w:rsidR="00150D25" w:rsidRPr="00B65894" w:rsidRDefault="00150D25" w:rsidP="008B2BC7">
            <w:pPr>
              <w:pStyle w:val="BodyA"/>
              <w:rPr>
                <w:rFonts w:ascii="Arial" w:hAnsi="Arial" w:cs="Arial"/>
              </w:rPr>
            </w:pPr>
            <w:r w:rsidRPr="00B65894">
              <w:rPr>
                <w:rFonts w:ascii="Arial" w:hAnsi="Arial" w:cs="Arial"/>
              </w:rPr>
              <w:t>21st Century Skills: 21C.O.3-4.1.TT.5</w:t>
            </w:r>
          </w:p>
          <w:p w:rsidR="00150D25" w:rsidRPr="00B65894" w:rsidRDefault="00150D25" w:rsidP="008B2BC7">
            <w:pPr>
              <w:pStyle w:val="BodyA"/>
              <w:rPr>
                <w:rFonts w:ascii="Arial" w:hAnsi="Arial" w:cs="Arial"/>
              </w:rPr>
            </w:pPr>
            <w:r w:rsidRPr="00B65894">
              <w:rPr>
                <w:rFonts w:ascii="Arial" w:hAnsi="Arial" w:cs="Arial"/>
              </w:rPr>
              <w:t xml:space="preserve">Student uses word processing software to create and format a document, use Edit menu to cut, copy, paste and change font type, size and color, select and highlight text, and other common editing features. </w:t>
            </w:r>
          </w:p>
          <w:p w:rsidR="00150D25" w:rsidRPr="00B65894" w:rsidRDefault="00150D25" w:rsidP="008B2BC7">
            <w:pPr>
              <w:pStyle w:val="BodyA"/>
              <w:rPr>
                <w:rFonts w:ascii="Arial" w:hAnsi="Arial" w:cs="Arial"/>
              </w:rPr>
            </w:pPr>
            <w:r w:rsidRPr="00B65894">
              <w:rPr>
                <w:rFonts w:ascii="Arial" w:hAnsi="Arial" w:cs="Arial"/>
              </w:rPr>
              <w:t>21st Century Skills: 21C.O.3-4.1.TT.10</w:t>
            </w:r>
          </w:p>
          <w:p w:rsidR="00150D25" w:rsidRPr="00B65894" w:rsidRDefault="00150D25" w:rsidP="008B2BC7">
            <w:pPr>
              <w:pStyle w:val="BodyA"/>
              <w:rPr>
                <w:rFonts w:ascii="Arial" w:hAnsi="Arial" w:cs="Arial"/>
              </w:rPr>
            </w:pPr>
            <w:r w:rsidRPr="00B65894">
              <w:rPr>
                <w:rFonts w:ascii="Arial" w:hAnsi="Arial" w:cs="Arial"/>
              </w:rPr>
              <w:t xml:space="preserve">Student selects and uses appropriate software, other technologies, and grade level appropriate search engines to locate and acquire information from electronic resources.  Student evaluates information found for content and usefulness. </w:t>
            </w:r>
          </w:p>
          <w:p w:rsidR="00150D25" w:rsidRPr="00B65894" w:rsidRDefault="00150D25" w:rsidP="008B2BC7">
            <w:pPr>
              <w:pStyle w:val="BodyA"/>
              <w:rPr>
                <w:rFonts w:ascii="Arial" w:hAnsi="Arial" w:cs="Arial"/>
              </w:rPr>
            </w:pPr>
            <w:r w:rsidRPr="00B65894">
              <w:rPr>
                <w:rFonts w:ascii="Arial" w:hAnsi="Arial" w:cs="Arial"/>
              </w:rPr>
              <w:t>21st Century Skills:  21C.O.3-4.2.TT.3</w:t>
            </w:r>
          </w:p>
          <w:p w:rsidR="00150D25" w:rsidRPr="00B65894" w:rsidRDefault="00150D25" w:rsidP="008B2BC7">
            <w:pPr>
              <w:pStyle w:val="BodyA"/>
              <w:rPr>
                <w:rFonts w:ascii="Arial" w:hAnsi="Arial" w:cs="Arial"/>
              </w:rPr>
            </w:pPr>
            <w:r w:rsidRPr="00B65894">
              <w:rPr>
                <w:rFonts w:ascii="Arial" w:hAnsi="Arial" w:cs="Arial"/>
              </w:rPr>
              <w:t>Student uses technology tools for individual and collaborative writing, communication, and publishes activities to create informative products for audiences inside and outside the classroom.</w:t>
            </w:r>
          </w:p>
          <w:p w:rsidR="00150D25" w:rsidRPr="00B65894" w:rsidRDefault="00150D25" w:rsidP="008B2BC7">
            <w:pPr>
              <w:pStyle w:val="BodyA"/>
              <w:rPr>
                <w:rFonts w:ascii="Arial" w:hAnsi="Arial" w:cs="Arial"/>
              </w:rPr>
            </w:pPr>
          </w:p>
        </w:tc>
      </w:tr>
      <w:tr w:rsidR="00150D25" w:rsidRPr="00B65894" w:rsidTr="008B2BC7">
        <w:trPr>
          <w:cantSplit/>
          <w:trHeight w:val="1950"/>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150D25" w:rsidRPr="00B65894" w:rsidRDefault="00150D25" w:rsidP="008B2BC7">
            <w:pPr>
              <w:pStyle w:val="Heading21"/>
              <w:rPr>
                <w:rFonts w:ascii="Arial" w:hAnsi="Arial" w:cs="Arial"/>
                <w:sz w:val="20"/>
              </w:rPr>
            </w:pPr>
            <w:r w:rsidRPr="00B65894">
              <w:rPr>
                <w:rFonts w:ascii="Arial" w:hAnsi="Arial" w:cs="Arial"/>
                <w:sz w:val="20"/>
              </w:rPr>
              <w:t>Materials/Advance Preparation Needed</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50D25" w:rsidRDefault="00150D25" w:rsidP="008B2BC7">
            <w:pPr>
              <w:pStyle w:val="BodyA"/>
              <w:rPr>
                <w:rFonts w:ascii="Arial" w:hAnsi="Arial" w:cs="Arial"/>
              </w:rPr>
            </w:pPr>
            <w:r w:rsidRPr="00F10C36">
              <w:rPr>
                <w:rFonts w:ascii="Arial" w:hAnsi="Arial" w:cs="Arial"/>
                <w:u w:val="single"/>
              </w:rPr>
              <w:t>Materials</w:t>
            </w:r>
            <w:r w:rsidRPr="00B65894">
              <w:rPr>
                <w:rFonts w:ascii="Arial" w:hAnsi="Arial" w:cs="Arial"/>
              </w:rPr>
              <w:t xml:space="preserve">: </w:t>
            </w:r>
          </w:p>
          <w:p w:rsidR="00150D25" w:rsidRDefault="00150D25" w:rsidP="00150D25">
            <w:pPr>
              <w:pStyle w:val="BodyA"/>
              <w:numPr>
                <w:ilvl w:val="0"/>
                <w:numId w:val="4"/>
              </w:numPr>
              <w:rPr>
                <w:rFonts w:ascii="Arial" w:hAnsi="Arial" w:cs="Arial"/>
              </w:rPr>
            </w:pPr>
            <w:r w:rsidRPr="00B65894">
              <w:rPr>
                <w:rFonts w:ascii="Arial" w:hAnsi="Arial" w:cs="Arial"/>
              </w:rPr>
              <w:t xml:space="preserve">chart paper, </w:t>
            </w:r>
          </w:p>
          <w:p w:rsidR="00150D25" w:rsidRDefault="00150D25" w:rsidP="00150D25">
            <w:pPr>
              <w:pStyle w:val="BodyA"/>
              <w:numPr>
                <w:ilvl w:val="0"/>
                <w:numId w:val="4"/>
              </w:numPr>
              <w:rPr>
                <w:rFonts w:ascii="Arial" w:hAnsi="Arial" w:cs="Arial"/>
              </w:rPr>
            </w:pPr>
            <w:r w:rsidRPr="00B65894">
              <w:rPr>
                <w:rFonts w:ascii="Arial" w:hAnsi="Arial" w:cs="Arial"/>
              </w:rPr>
              <w:t xml:space="preserve">markers, </w:t>
            </w:r>
          </w:p>
          <w:p w:rsidR="00150D25" w:rsidRDefault="00150D25" w:rsidP="00150D25">
            <w:pPr>
              <w:pStyle w:val="BodyA"/>
              <w:numPr>
                <w:ilvl w:val="0"/>
                <w:numId w:val="4"/>
              </w:numPr>
              <w:rPr>
                <w:rFonts w:ascii="Arial" w:hAnsi="Arial" w:cs="Arial"/>
              </w:rPr>
            </w:pPr>
            <w:r w:rsidRPr="00B65894">
              <w:rPr>
                <w:rFonts w:ascii="Arial" w:hAnsi="Arial" w:cs="Arial"/>
              </w:rPr>
              <w:t xml:space="preserve">computer and book for research, </w:t>
            </w:r>
          </w:p>
          <w:p w:rsidR="00150D25" w:rsidRPr="00B65894" w:rsidRDefault="00150D25" w:rsidP="00150D25">
            <w:pPr>
              <w:pStyle w:val="BodyA"/>
              <w:numPr>
                <w:ilvl w:val="0"/>
                <w:numId w:val="4"/>
              </w:numPr>
              <w:rPr>
                <w:rFonts w:ascii="Arial" w:hAnsi="Arial" w:cs="Arial"/>
              </w:rPr>
            </w:pPr>
            <w:r w:rsidRPr="00B65894">
              <w:rPr>
                <w:rFonts w:ascii="Arial" w:hAnsi="Arial" w:cs="Arial"/>
              </w:rPr>
              <w:t xml:space="preserve">binder </w:t>
            </w:r>
          </w:p>
          <w:p w:rsidR="00150D25" w:rsidRPr="00B65894" w:rsidRDefault="00150D25" w:rsidP="008B2BC7">
            <w:pPr>
              <w:pStyle w:val="BodyA"/>
              <w:rPr>
                <w:rFonts w:ascii="Arial" w:hAnsi="Arial" w:cs="Arial"/>
              </w:rPr>
            </w:pPr>
          </w:p>
          <w:p w:rsidR="00150D25" w:rsidRPr="00B65894" w:rsidRDefault="00150D25" w:rsidP="008B2BC7">
            <w:pPr>
              <w:pStyle w:val="BodyA"/>
              <w:rPr>
                <w:rFonts w:ascii="Arial" w:hAnsi="Arial" w:cs="Arial"/>
              </w:rPr>
            </w:pPr>
            <w:r w:rsidRPr="00F10C36">
              <w:rPr>
                <w:rFonts w:ascii="Arial" w:hAnsi="Arial" w:cs="Arial"/>
                <w:u w:val="single"/>
              </w:rPr>
              <w:t>Advanced preparation</w:t>
            </w:r>
            <w:r w:rsidRPr="00B65894">
              <w:rPr>
                <w:rFonts w:ascii="Arial" w:hAnsi="Arial" w:cs="Arial"/>
              </w:rPr>
              <w:t xml:space="preserve">: Create a list of things you (the teacher) thinks should be in the caretakers guide.  Find some good resources to help with the students research (good books or websites to guide the students too). </w:t>
            </w:r>
          </w:p>
        </w:tc>
      </w:tr>
      <w:tr w:rsidR="00150D25" w:rsidRPr="00B65894" w:rsidTr="008B2BC7">
        <w:trPr>
          <w:cantSplit/>
          <w:trHeight w:val="7000"/>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150D25" w:rsidRPr="00B65894" w:rsidRDefault="00150D25" w:rsidP="008B2BC7">
            <w:pPr>
              <w:pStyle w:val="Heading21"/>
              <w:rPr>
                <w:rFonts w:ascii="Arial" w:hAnsi="Arial" w:cs="Arial"/>
                <w:sz w:val="20"/>
              </w:rPr>
            </w:pPr>
            <w:r w:rsidRPr="00B65894">
              <w:rPr>
                <w:rFonts w:ascii="Arial" w:hAnsi="Arial" w:cs="Arial"/>
                <w:sz w:val="20"/>
              </w:rPr>
              <w:lastRenderedPageBreak/>
              <w:t>Procedures/Steps:</w:t>
            </w:r>
          </w:p>
          <w:p w:rsidR="00150D25" w:rsidRPr="00B65894" w:rsidRDefault="00150D25" w:rsidP="008B2BC7">
            <w:pPr>
              <w:pStyle w:val="Heading21"/>
              <w:rPr>
                <w:rFonts w:ascii="Arial" w:hAnsi="Arial" w:cs="Arial"/>
                <w:sz w:val="20"/>
              </w:rPr>
            </w:pPr>
            <w:r w:rsidRPr="00B65894">
              <w:rPr>
                <w:rFonts w:ascii="Arial" w:hAnsi="Arial" w:cs="Arial"/>
                <w:sz w:val="20"/>
              </w:rPr>
              <w:t xml:space="preserve">(Emphasis on students making inquiry, e.g., posing questions/problems and working towards answers and solutions)    </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50D25" w:rsidRPr="00B65894" w:rsidRDefault="00150D25" w:rsidP="008B2BC7">
            <w:pPr>
              <w:pStyle w:val="BodyA"/>
              <w:rPr>
                <w:rFonts w:ascii="Arial" w:hAnsi="Arial" w:cs="Arial"/>
              </w:rPr>
            </w:pPr>
            <w:r w:rsidRPr="00B65894">
              <w:rPr>
                <w:rFonts w:ascii="Arial" w:hAnsi="Arial" w:cs="Arial"/>
              </w:rPr>
              <w:t xml:space="preserve">Explain to the students that they will be creating a guide for how to take care of the garden.  Ask the students to think about what should be included in that guide.  Then have students share their ideas and make a master list on chart paper (I would put the list on something that can be displayed throughout the whole research process).  </w:t>
            </w:r>
          </w:p>
          <w:p w:rsidR="00150D25" w:rsidRPr="00B65894" w:rsidRDefault="00150D25" w:rsidP="008B2BC7">
            <w:pPr>
              <w:pStyle w:val="BodyA"/>
              <w:tabs>
                <w:tab w:val="left" w:pos="6855"/>
              </w:tabs>
              <w:rPr>
                <w:rFonts w:ascii="Arial" w:hAnsi="Arial" w:cs="Arial"/>
              </w:rPr>
            </w:pPr>
          </w:p>
          <w:p w:rsidR="00150D25" w:rsidRPr="00B65894" w:rsidRDefault="00150D25" w:rsidP="008B2BC7">
            <w:pPr>
              <w:pStyle w:val="BodyA"/>
              <w:rPr>
                <w:rFonts w:ascii="Arial" w:hAnsi="Arial" w:cs="Arial"/>
              </w:rPr>
            </w:pPr>
            <w:r w:rsidRPr="00B65894">
              <w:rPr>
                <w:rFonts w:ascii="Arial" w:hAnsi="Arial" w:cs="Arial"/>
              </w:rPr>
              <w:t>Some ideas of what to include in the caretakers guide: major pests and how to get rid of them; how and when to water the plants; when are the crops ready to be harvested; brief overview of the students project; background information about the type of plant being grown; information on pollination; etc.</w:t>
            </w:r>
          </w:p>
          <w:p w:rsidR="00150D25" w:rsidRPr="00B65894" w:rsidRDefault="00150D25" w:rsidP="008B2BC7">
            <w:pPr>
              <w:pStyle w:val="BodyA"/>
              <w:rPr>
                <w:rFonts w:ascii="Arial" w:hAnsi="Arial" w:cs="Arial"/>
              </w:rPr>
            </w:pPr>
          </w:p>
          <w:p w:rsidR="00150D25" w:rsidRPr="00B65894" w:rsidRDefault="00150D25" w:rsidP="008B2BC7">
            <w:pPr>
              <w:pStyle w:val="BodyA"/>
              <w:rPr>
                <w:rFonts w:ascii="Arial" w:hAnsi="Arial" w:cs="Arial"/>
              </w:rPr>
            </w:pPr>
            <w:r w:rsidRPr="00B65894">
              <w:rPr>
                <w:rFonts w:ascii="Arial" w:hAnsi="Arial" w:cs="Arial"/>
              </w:rPr>
              <w:t xml:space="preserve">After students have agreed on a list of information for the guide, spend some time talking about the expectations of what the caretakers guide will look like.  Ask students how they think the information should be presented (bullets, paragraphs, pictures).  Discuss how the information should be organized (table of contents, what order the information might go in).  Then explain to students that they will work with a partner to research one of the topics from our brainstorm sheet.  The pair will create a word document to be placed into our caretakers guide.  </w:t>
            </w:r>
          </w:p>
          <w:p w:rsidR="00150D25" w:rsidRPr="00B65894" w:rsidRDefault="00150D25" w:rsidP="008B2BC7">
            <w:pPr>
              <w:pStyle w:val="BodyA"/>
              <w:rPr>
                <w:rFonts w:ascii="Arial" w:hAnsi="Arial" w:cs="Arial"/>
              </w:rPr>
            </w:pPr>
          </w:p>
          <w:p w:rsidR="00150D25" w:rsidRPr="00B65894" w:rsidRDefault="00150D25" w:rsidP="008B2BC7">
            <w:pPr>
              <w:pStyle w:val="BodyA"/>
              <w:rPr>
                <w:rFonts w:ascii="Arial" w:hAnsi="Arial" w:cs="Arial"/>
              </w:rPr>
            </w:pPr>
            <w:r w:rsidRPr="00B65894">
              <w:rPr>
                <w:rFonts w:ascii="Arial" w:hAnsi="Arial" w:cs="Arial"/>
              </w:rPr>
              <w:t xml:space="preserve">Allow students time to complete their research and create their document.  Make sure to review students writing, check for facts, and remind students to include their sources.  As students finish they can work on putting their pages into the caretakers guide.  Students can also help create a table of contents when all the pages are finished and in order. </w:t>
            </w:r>
          </w:p>
          <w:p w:rsidR="00150D25" w:rsidRPr="00B65894" w:rsidRDefault="00150D25" w:rsidP="008B2BC7">
            <w:pPr>
              <w:pStyle w:val="BodyA"/>
              <w:rPr>
                <w:rFonts w:ascii="Arial" w:hAnsi="Arial" w:cs="Arial"/>
              </w:rPr>
            </w:pPr>
          </w:p>
          <w:p w:rsidR="00150D25" w:rsidRPr="00B65894" w:rsidRDefault="00150D25" w:rsidP="008B2BC7">
            <w:pPr>
              <w:pStyle w:val="BodyA"/>
              <w:rPr>
                <w:rFonts w:ascii="Arial" w:hAnsi="Arial" w:cs="Arial"/>
              </w:rPr>
            </w:pPr>
          </w:p>
        </w:tc>
      </w:tr>
      <w:tr w:rsidR="00150D25" w:rsidRPr="00B65894" w:rsidTr="008B2BC7">
        <w:trPr>
          <w:cantSplit/>
          <w:trHeight w:val="763"/>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150D25" w:rsidRPr="00B65894" w:rsidRDefault="00150D25" w:rsidP="008B2BC7">
            <w:pPr>
              <w:pStyle w:val="Heading21"/>
              <w:rPr>
                <w:rFonts w:ascii="Arial" w:hAnsi="Arial" w:cs="Arial"/>
                <w:sz w:val="18"/>
              </w:rPr>
            </w:pPr>
            <w:r w:rsidRPr="00B65894">
              <w:rPr>
                <w:rFonts w:ascii="Arial" w:hAnsi="Arial" w:cs="Arial"/>
                <w:sz w:val="20"/>
              </w:rPr>
              <w:t xml:space="preserve">Assessment </w:t>
            </w:r>
            <w:r w:rsidRPr="00B65894">
              <w:rPr>
                <w:rFonts w:ascii="Arial" w:hAnsi="Arial" w:cs="Arial"/>
                <w:sz w:val="18"/>
              </w:rPr>
              <w:t>(What will be the evidence of student learning?)</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50D25" w:rsidRPr="00B65894" w:rsidRDefault="00150D25" w:rsidP="000953CA">
            <w:pPr>
              <w:pStyle w:val="BodyA"/>
              <w:rPr>
                <w:rFonts w:ascii="Arial" w:hAnsi="Arial" w:cs="Arial"/>
              </w:rPr>
            </w:pPr>
            <w:r w:rsidRPr="00B65894">
              <w:rPr>
                <w:rFonts w:ascii="Arial" w:hAnsi="Arial" w:cs="Arial"/>
              </w:rPr>
              <w:t xml:space="preserve">Students </w:t>
            </w:r>
            <w:r w:rsidR="000953CA">
              <w:rPr>
                <w:rFonts w:ascii="Arial" w:hAnsi="Arial" w:cs="Arial"/>
              </w:rPr>
              <w:t xml:space="preserve">completed caretakers’ page to create a classroom caretakers’ guide. </w:t>
            </w:r>
          </w:p>
        </w:tc>
      </w:tr>
    </w:tbl>
    <w:p w:rsidR="00BD0F8C" w:rsidRDefault="00BD0F8C"/>
    <w:tbl>
      <w:tblPr>
        <w:tblW w:w="0" w:type="auto"/>
        <w:tblInd w:w="10" w:type="dxa"/>
        <w:shd w:val="clear" w:color="auto" w:fill="FFFFFF"/>
        <w:tblLayout w:type="fixed"/>
        <w:tblLook w:val="0000" w:firstRow="0" w:lastRow="0" w:firstColumn="0" w:lastColumn="0" w:noHBand="0" w:noVBand="0"/>
      </w:tblPr>
      <w:tblGrid>
        <w:gridCol w:w="2136"/>
        <w:gridCol w:w="8544"/>
      </w:tblGrid>
      <w:tr w:rsidR="00150D25" w:rsidRPr="00E26B8A" w:rsidTr="008B2BC7">
        <w:trPr>
          <w:cantSplit/>
          <w:trHeight w:val="600"/>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150D25" w:rsidRPr="00E26B8A" w:rsidRDefault="00150D25" w:rsidP="008B2BC7">
            <w:pPr>
              <w:pStyle w:val="Heading21"/>
              <w:rPr>
                <w:rFonts w:ascii="Arial" w:hAnsi="Arial" w:cs="Arial"/>
                <w:sz w:val="20"/>
              </w:rPr>
            </w:pPr>
            <w:r w:rsidRPr="00E26B8A">
              <w:rPr>
                <w:rFonts w:ascii="Arial" w:hAnsi="Arial" w:cs="Arial"/>
                <w:sz w:val="20"/>
              </w:rPr>
              <w:lastRenderedPageBreak/>
              <w:t>Title</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50D25" w:rsidRPr="00E26B8A" w:rsidRDefault="00150D25" w:rsidP="008B2BC7">
            <w:pPr>
              <w:pStyle w:val="BodyA"/>
              <w:rPr>
                <w:rFonts w:ascii="Arial" w:hAnsi="Arial" w:cs="Arial"/>
              </w:rPr>
            </w:pPr>
            <w:r>
              <w:rPr>
                <w:rFonts w:ascii="Arial" w:hAnsi="Arial" w:cs="Arial"/>
                <w:u w:val="single"/>
              </w:rPr>
              <w:t xml:space="preserve">Lesson 4: </w:t>
            </w:r>
            <w:r w:rsidRPr="00E26B8A">
              <w:rPr>
                <w:rFonts w:ascii="Arial" w:hAnsi="Arial" w:cs="Arial"/>
              </w:rPr>
              <w:t>Persuasive Letter</w:t>
            </w:r>
          </w:p>
        </w:tc>
      </w:tr>
      <w:tr w:rsidR="00150D25" w:rsidRPr="00E26B8A" w:rsidTr="008B2BC7">
        <w:trPr>
          <w:cantSplit/>
          <w:trHeight w:val="1167"/>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150D25" w:rsidRPr="00E26B8A" w:rsidRDefault="00150D25" w:rsidP="008B2BC7">
            <w:pPr>
              <w:pStyle w:val="Heading21"/>
              <w:rPr>
                <w:rFonts w:ascii="Arial" w:hAnsi="Arial" w:cs="Arial"/>
                <w:sz w:val="20"/>
              </w:rPr>
            </w:pPr>
            <w:r w:rsidRPr="00E26B8A">
              <w:rPr>
                <w:rFonts w:ascii="Arial" w:hAnsi="Arial" w:cs="Arial"/>
                <w:sz w:val="20"/>
              </w:rPr>
              <w:t>Overview</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50D25" w:rsidRDefault="00150D25" w:rsidP="008B2BC7">
            <w:pPr>
              <w:pStyle w:val="BodyA"/>
              <w:rPr>
                <w:rFonts w:ascii="Arial" w:hAnsi="Arial" w:cs="Arial"/>
              </w:rPr>
            </w:pPr>
            <w:r w:rsidRPr="00E26B8A">
              <w:rPr>
                <w:rFonts w:ascii="Arial" w:hAnsi="Arial" w:cs="Arial"/>
              </w:rPr>
              <w:t xml:space="preserve">Students will write a persuasive letter to their families convincing them to help with the garden over the summer.  </w:t>
            </w:r>
          </w:p>
          <w:p w:rsidR="00150D25" w:rsidRDefault="00150D25" w:rsidP="008B2BC7">
            <w:pPr>
              <w:pStyle w:val="BodyA"/>
              <w:rPr>
                <w:rFonts w:ascii="Arial" w:hAnsi="Arial" w:cs="Arial"/>
              </w:rPr>
            </w:pPr>
          </w:p>
          <w:p w:rsidR="00150D25" w:rsidRPr="008D2891" w:rsidRDefault="00150D25" w:rsidP="008B2BC7">
            <w:pPr>
              <w:pStyle w:val="BodyA"/>
              <w:rPr>
                <w:rFonts w:ascii="Arial" w:hAnsi="Arial" w:cs="Arial"/>
              </w:rPr>
            </w:pPr>
            <w:r>
              <w:rPr>
                <w:rFonts w:ascii="Arial" w:hAnsi="Arial" w:cs="Arial"/>
                <w:u w:val="single"/>
              </w:rPr>
              <w:t xml:space="preserve">Duration: </w:t>
            </w:r>
            <w:r>
              <w:rPr>
                <w:rFonts w:ascii="Arial" w:hAnsi="Arial" w:cs="Arial"/>
              </w:rPr>
              <w:t>1 day</w:t>
            </w:r>
          </w:p>
        </w:tc>
      </w:tr>
      <w:tr w:rsidR="00150D25" w:rsidRPr="00E26B8A" w:rsidTr="008B2BC7">
        <w:trPr>
          <w:cantSplit/>
          <w:trHeight w:val="1482"/>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150D25" w:rsidRPr="00E26B8A" w:rsidRDefault="00150D25" w:rsidP="008B2BC7">
            <w:pPr>
              <w:pStyle w:val="Heading21"/>
              <w:rPr>
                <w:rFonts w:ascii="Arial" w:hAnsi="Arial" w:cs="Arial"/>
                <w:sz w:val="20"/>
              </w:rPr>
            </w:pPr>
            <w:r w:rsidRPr="00E26B8A">
              <w:rPr>
                <w:rFonts w:ascii="Arial" w:hAnsi="Arial" w:cs="Arial"/>
                <w:sz w:val="20"/>
              </w:rPr>
              <w:t>Standards</w:t>
            </w:r>
          </w:p>
          <w:p w:rsidR="00150D25" w:rsidRPr="00E26B8A" w:rsidRDefault="00150D25" w:rsidP="008B2BC7">
            <w:pPr>
              <w:pStyle w:val="BodyA"/>
              <w:rPr>
                <w:rFonts w:ascii="Arial" w:hAnsi="Arial" w:cs="Arial"/>
              </w:rPr>
            </w:pP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50D25" w:rsidRPr="00E26B8A" w:rsidRDefault="00150D25" w:rsidP="008B2BC7">
            <w:pPr>
              <w:pStyle w:val="BodyA"/>
              <w:rPr>
                <w:rFonts w:ascii="Arial" w:hAnsi="Arial" w:cs="Arial"/>
              </w:rPr>
            </w:pPr>
            <w:r w:rsidRPr="00E26B8A">
              <w:rPr>
                <w:rFonts w:ascii="Arial" w:hAnsi="Arial" w:cs="Arial"/>
              </w:rPr>
              <w:t>Reading/Writing:</w:t>
            </w:r>
          </w:p>
          <w:p w:rsidR="00150D25" w:rsidRPr="00E26B8A" w:rsidRDefault="00150D25" w:rsidP="008B2BC7">
            <w:pPr>
              <w:pStyle w:val="BodyA"/>
              <w:rPr>
                <w:rFonts w:ascii="Arial" w:hAnsi="Arial" w:cs="Arial"/>
              </w:rPr>
            </w:pPr>
            <w:r w:rsidRPr="00E26B8A">
              <w:rPr>
                <w:rFonts w:ascii="Arial" w:hAnsi="Arial" w:cs="Arial"/>
              </w:rPr>
              <w:t>ELA.4.W.C9.1: Write opinion pieces on topics or texts supporting a point of view with reasons and information.</w:t>
            </w:r>
          </w:p>
          <w:p w:rsidR="00150D25" w:rsidRPr="00E26B8A" w:rsidRDefault="00150D25" w:rsidP="008B2BC7">
            <w:pPr>
              <w:pStyle w:val="BodyA"/>
              <w:rPr>
                <w:rFonts w:ascii="Arial" w:hAnsi="Arial" w:cs="Arial"/>
              </w:rPr>
            </w:pPr>
            <w:r w:rsidRPr="00E26B8A">
              <w:rPr>
                <w:rFonts w:ascii="Arial" w:hAnsi="Arial" w:cs="Arial"/>
              </w:rPr>
              <w:t>ELA.4.W.C12.1: write routinely over extended time frames and shorter time frames for a range of discipline-specific tasks, purposes, and audiences.</w:t>
            </w:r>
          </w:p>
        </w:tc>
      </w:tr>
      <w:tr w:rsidR="00150D25" w:rsidRPr="00E26B8A" w:rsidTr="008B2BC7">
        <w:trPr>
          <w:cantSplit/>
          <w:trHeight w:val="1348"/>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150D25" w:rsidRPr="00E26B8A" w:rsidRDefault="00150D25" w:rsidP="008B2BC7">
            <w:pPr>
              <w:pStyle w:val="Heading21"/>
              <w:rPr>
                <w:rFonts w:ascii="Arial" w:hAnsi="Arial" w:cs="Arial"/>
                <w:sz w:val="20"/>
              </w:rPr>
            </w:pPr>
            <w:r w:rsidRPr="00E26B8A">
              <w:rPr>
                <w:rFonts w:ascii="Arial" w:hAnsi="Arial" w:cs="Arial"/>
                <w:sz w:val="20"/>
              </w:rPr>
              <w:t>Materials/Advance Preparation Needed</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50D25" w:rsidRPr="008D2891" w:rsidRDefault="00150D25" w:rsidP="008B2BC7">
            <w:pPr>
              <w:pStyle w:val="BodyA"/>
              <w:rPr>
                <w:rFonts w:ascii="Arial" w:hAnsi="Arial" w:cs="Arial"/>
                <w:u w:val="single"/>
              </w:rPr>
            </w:pPr>
            <w:r w:rsidRPr="008D2891">
              <w:rPr>
                <w:rFonts w:ascii="Arial" w:hAnsi="Arial" w:cs="Arial"/>
                <w:u w:val="single"/>
              </w:rPr>
              <w:t xml:space="preserve">Materials: </w:t>
            </w:r>
          </w:p>
          <w:p w:rsidR="00150D25" w:rsidRDefault="00150D25" w:rsidP="00150D25">
            <w:pPr>
              <w:pStyle w:val="BodyA"/>
              <w:numPr>
                <w:ilvl w:val="0"/>
                <w:numId w:val="5"/>
              </w:numPr>
              <w:rPr>
                <w:rFonts w:ascii="Arial" w:hAnsi="Arial" w:cs="Arial"/>
              </w:rPr>
            </w:pPr>
            <w:r>
              <w:rPr>
                <w:rFonts w:ascii="Arial" w:hAnsi="Arial" w:cs="Arial"/>
              </w:rPr>
              <w:t xml:space="preserve">paper </w:t>
            </w:r>
          </w:p>
          <w:p w:rsidR="00150D25" w:rsidRPr="00E26B8A" w:rsidRDefault="00150D25" w:rsidP="00150D25">
            <w:pPr>
              <w:pStyle w:val="BodyA"/>
              <w:numPr>
                <w:ilvl w:val="0"/>
                <w:numId w:val="5"/>
              </w:numPr>
              <w:rPr>
                <w:rFonts w:ascii="Arial" w:hAnsi="Arial" w:cs="Arial"/>
              </w:rPr>
            </w:pPr>
            <w:r w:rsidRPr="00E26B8A">
              <w:rPr>
                <w:rFonts w:ascii="Arial" w:hAnsi="Arial" w:cs="Arial"/>
              </w:rPr>
              <w:t>pencils</w:t>
            </w:r>
          </w:p>
          <w:p w:rsidR="00150D25" w:rsidRPr="00E26B8A" w:rsidRDefault="00150D25" w:rsidP="008B2BC7">
            <w:pPr>
              <w:pStyle w:val="BodyA"/>
              <w:rPr>
                <w:rFonts w:ascii="Arial" w:hAnsi="Arial" w:cs="Arial"/>
              </w:rPr>
            </w:pPr>
          </w:p>
          <w:p w:rsidR="00150D25" w:rsidRPr="00E26B8A" w:rsidRDefault="00150D25" w:rsidP="008B2BC7">
            <w:pPr>
              <w:pStyle w:val="BodyA"/>
              <w:rPr>
                <w:rFonts w:ascii="Arial" w:hAnsi="Arial" w:cs="Arial"/>
              </w:rPr>
            </w:pPr>
            <w:r w:rsidRPr="008D2891">
              <w:rPr>
                <w:rFonts w:ascii="Arial" w:hAnsi="Arial" w:cs="Arial"/>
                <w:u w:val="single"/>
              </w:rPr>
              <w:t>Advanced preparation:</w:t>
            </w:r>
            <w:r w:rsidRPr="00E26B8A">
              <w:rPr>
                <w:rFonts w:ascii="Arial" w:hAnsi="Arial" w:cs="Arial"/>
              </w:rPr>
              <w:t xml:space="preserve"> students have already been introduced to persuasive writing and letter writing</w:t>
            </w:r>
          </w:p>
        </w:tc>
      </w:tr>
      <w:tr w:rsidR="00150D25" w:rsidRPr="00E26B8A" w:rsidTr="008B2BC7">
        <w:trPr>
          <w:cantSplit/>
          <w:trHeight w:val="3400"/>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150D25" w:rsidRPr="00E26B8A" w:rsidRDefault="00150D25" w:rsidP="008B2BC7">
            <w:pPr>
              <w:pStyle w:val="Heading21"/>
              <w:rPr>
                <w:rFonts w:ascii="Arial" w:hAnsi="Arial" w:cs="Arial"/>
                <w:sz w:val="20"/>
              </w:rPr>
            </w:pPr>
            <w:r w:rsidRPr="00E26B8A">
              <w:rPr>
                <w:rFonts w:ascii="Arial" w:hAnsi="Arial" w:cs="Arial"/>
                <w:sz w:val="20"/>
              </w:rPr>
              <w:t>Procedures/Steps:</w:t>
            </w:r>
          </w:p>
          <w:p w:rsidR="00150D25" w:rsidRPr="00E26B8A" w:rsidRDefault="00150D25" w:rsidP="008B2BC7">
            <w:pPr>
              <w:pStyle w:val="Heading21"/>
              <w:rPr>
                <w:rFonts w:ascii="Arial" w:hAnsi="Arial" w:cs="Arial"/>
                <w:sz w:val="20"/>
              </w:rPr>
            </w:pPr>
            <w:r w:rsidRPr="00E26B8A">
              <w:rPr>
                <w:rFonts w:ascii="Arial" w:hAnsi="Arial" w:cs="Arial"/>
                <w:sz w:val="20"/>
              </w:rPr>
              <w:t xml:space="preserve">(Emphasis on students making inquiry, e.g., posing questions/problems and working towards answers and solutions)    </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50D25" w:rsidRPr="00E26B8A" w:rsidRDefault="00150D25" w:rsidP="008B2BC7">
            <w:pPr>
              <w:pStyle w:val="BodyA"/>
              <w:rPr>
                <w:rFonts w:ascii="Arial" w:hAnsi="Arial" w:cs="Arial"/>
              </w:rPr>
            </w:pPr>
            <w:r w:rsidRPr="00E26B8A">
              <w:rPr>
                <w:rFonts w:ascii="Arial" w:hAnsi="Arial" w:cs="Arial"/>
              </w:rPr>
              <w:t xml:space="preserve">After students have finished working on the caretakers guide and presentation but before they have presented for their parents, have them write a persuasive letter to their family convincing them to help care for the garden over the summer.  Review with students the correct format of a letter and brainstorm reasons that they could include in their letter (family fun, families can keep the summer harvest, etc.).  </w:t>
            </w:r>
          </w:p>
          <w:p w:rsidR="00150D25" w:rsidRPr="00E26B8A" w:rsidRDefault="00150D25" w:rsidP="008B2BC7">
            <w:pPr>
              <w:pStyle w:val="BodyA"/>
              <w:rPr>
                <w:rFonts w:ascii="Arial" w:hAnsi="Arial" w:cs="Arial"/>
              </w:rPr>
            </w:pPr>
          </w:p>
          <w:p w:rsidR="00150D25" w:rsidRPr="00E26B8A" w:rsidRDefault="00150D25" w:rsidP="008B2BC7">
            <w:pPr>
              <w:pStyle w:val="BodyA"/>
              <w:rPr>
                <w:rFonts w:ascii="Arial" w:hAnsi="Arial" w:cs="Arial"/>
              </w:rPr>
            </w:pPr>
            <w:r w:rsidRPr="00E26B8A">
              <w:rPr>
                <w:rFonts w:ascii="Arial" w:hAnsi="Arial" w:cs="Arial"/>
              </w:rPr>
              <w:t xml:space="preserve">Once students have finished their letter have them peer edit and revise.  The teacher might also want to meet with students to review the letter.  These letters can be sent home or given out during the presentation night. </w:t>
            </w:r>
          </w:p>
        </w:tc>
      </w:tr>
      <w:tr w:rsidR="00150D25" w:rsidRPr="00E26B8A" w:rsidTr="008B2BC7">
        <w:trPr>
          <w:cantSplit/>
          <w:trHeight w:val="1330"/>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150D25" w:rsidRPr="00E26B8A" w:rsidRDefault="00150D25" w:rsidP="008B2BC7">
            <w:pPr>
              <w:pStyle w:val="Heading21"/>
              <w:rPr>
                <w:rFonts w:ascii="Arial" w:hAnsi="Arial" w:cs="Arial"/>
                <w:sz w:val="18"/>
              </w:rPr>
            </w:pPr>
            <w:r w:rsidRPr="00E26B8A">
              <w:rPr>
                <w:rFonts w:ascii="Arial" w:hAnsi="Arial" w:cs="Arial"/>
                <w:sz w:val="20"/>
              </w:rPr>
              <w:t xml:space="preserve">Assessment </w:t>
            </w:r>
            <w:r w:rsidRPr="00E26B8A">
              <w:rPr>
                <w:rFonts w:ascii="Arial" w:hAnsi="Arial" w:cs="Arial"/>
                <w:sz w:val="18"/>
              </w:rPr>
              <w:t>(What will be the evidence of student learning?)</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50D25" w:rsidRPr="00E26B8A" w:rsidRDefault="006F793A" w:rsidP="008B2BC7">
            <w:pPr>
              <w:pStyle w:val="BodyA"/>
              <w:rPr>
                <w:rFonts w:ascii="Arial" w:hAnsi="Arial" w:cs="Arial"/>
              </w:rPr>
            </w:pPr>
            <w:r>
              <w:rPr>
                <w:rFonts w:ascii="Arial" w:hAnsi="Arial" w:cs="Arial"/>
              </w:rPr>
              <w:t xml:space="preserve">Students will be assessed by their completed letters to persuade their parents to help with the garden.  </w:t>
            </w:r>
          </w:p>
        </w:tc>
      </w:tr>
    </w:tbl>
    <w:p w:rsidR="00150D25" w:rsidRDefault="00150D25"/>
    <w:tbl>
      <w:tblPr>
        <w:tblW w:w="0" w:type="auto"/>
        <w:tblInd w:w="10" w:type="dxa"/>
        <w:shd w:val="clear" w:color="auto" w:fill="FFFFFF"/>
        <w:tblLayout w:type="fixed"/>
        <w:tblLook w:val="0000" w:firstRow="0" w:lastRow="0" w:firstColumn="0" w:lastColumn="0" w:noHBand="0" w:noVBand="0"/>
      </w:tblPr>
      <w:tblGrid>
        <w:gridCol w:w="2136"/>
        <w:gridCol w:w="8544"/>
      </w:tblGrid>
      <w:tr w:rsidR="00150D25" w:rsidRPr="002C0C7B" w:rsidTr="008B2BC7">
        <w:trPr>
          <w:cantSplit/>
          <w:trHeight w:val="430"/>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150D25" w:rsidRPr="002C0C7B" w:rsidRDefault="00150D25" w:rsidP="008B2BC7">
            <w:pPr>
              <w:pStyle w:val="Heading21"/>
              <w:rPr>
                <w:rFonts w:ascii="Arial" w:hAnsi="Arial" w:cs="Arial"/>
                <w:sz w:val="20"/>
              </w:rPr>
            </w:pPr>
            <w:r w:rsidRPr="002C0C7B">
              <w:rPr>
                <w:rFonts w:ascii="Arial" w:hAnsi="Arial" w:cs="Arial"/>
                <w:sz w:val="20"/>
              </w:rPr>
              <w:lastRenderedPageBreak/>
              <w:t>Title</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50D25" w:rsidRPr="002C0C7B" w:rsidRDefault="00150D25" w:rsidP="008B2BC7">
            <w:pPr>
              <w:pStyle w:val="BodyA"/>
              <w:rPr>
                <w:rFonts w:ascii="Arial" w:hAnsi="Arial" w:cs="Arial"/>
              </w:rPr>
            </w:pPr>
            <w:r w:rsidRPr="005418B5">
              <w:rPr>
                <w:rFonts w:ascii="Arial" w:hAnsi="Arial" w:cs="Arial"/>
                <w:u w:val="single"/>
              </w:rPr>
              <w:t>Lesson 5</w:t>
            </w:r>
            <w:r>
              <w:rPr>
                <w:rFonts w:ascii="Arial" w:hAnsi="Arial" w:cs="Arial"/>
              </w:rPr>
              <w:t xml:space="preserve">: </w:t>
            </w:r>
            <w:r w:rsidRPr="002C0C7B">
              <w:rPr>
                <w:rFonts w:ascii="Arial" w:hAnsi="Arial" w:cs="Arial"/>
              </w:rPr>
              <w:t xml:space="preserve">Video and Family Presentation </w:t>
            </w:r>
          </w:p>
        </w:tc>
      </w:tr>
      <w:tr w:rsidR="00150D25" w:rsidRPr="002C0C7B" w:rsidTr="008B2BC7">
        <w:trPr>
          <w:cantSplit/>
          <w:trHeight w:val="970"/>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150D25" w:rsidRPr="002C0C7B" w:rsidRDefault="00150D25" w:rsidP="008B2BC7">
            <w:pPr>
              <w:pStyle w:val="Heading21"/>
              <w:rPr>
                <w:rFonts w:ascii="Arial" w:hAnsi="Arial" w:cs="Arial"/>
                <w:sz w:val="20"/>
              </w:rPr>
            </w:pPr>
            <w:r w:rsidRPr="002C0C7B">
              <w:rPr>
                <w:rFonts w:ascii="Arial" w:hAnsi="Arial" w:cs="Arial"/>
                <w:sz w:val="20"/>
              </w:rPr>
              <w:t>Overview</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50D25" w:rsidRDefault="00150D25" w:rsidP="008B2BC7">
            <w:pPr>
              <w:pStyle w:val="BodyA"/>
              <w:rPr>
                <w:rFonts w:ascii="Arial" w:hAnsi="Arial" w:cs="Arial"/>
              </w:rPr>
            </w:pPr>
            <w:r w:rsidRPr="002C0C7B">
              <w:rPr>
                <w:rFonts w:ascii="Arial" w:hAnsi="Arial" w:cs="Arial"/>
              </w:rPr>
              <w:t xml:space="preserve">The students will create a video explaining their summer garden and how to care for it.  Then they will present this to their families and ask families to sign up to help care for the garden in the summer. </w:t>
            </w:r>
          </w:p>
          <w:p w:rsidR="00150D25" w:rsidRDefault="00150D25" w:rsidP="008B2BC7">
            <w:pPr>
              <w:pStyle w:val="BodyA"/>
              <w:rPr>
                <w:rFonts w:ascii="Arial" w:hAnsi="Arial" w:cs="Arial"/>
              </w:rPr>
            </w:pPr>
          </w:p>
          <w:p w:rsidR="00150D25" w:rsidRPr="005418B5" w:rsidRDefault="00150D25" w:rsidP="008B2BC7">
            <w:pPr>
              <w:pStyle w:val="BodyA"/>
              <w:rPr>
                <w:rFonts w:ascii="Arial" w:hAnsi="Arial" w:cs="Arial"/>
              </w:rPr>
            </w:pPr>
            <w:r>
              <w:rPr>
                <w:rFonts w:ascii="Arial" w:hAnsi="Arial" w:cs="Arial"/>
                <w:u w:val="single"/>
              </w:rPr>
              <w:t xml:space="preserve">Duration: </w:t>
            </w:r>
            <w:r>
              <w:rPr>
                <w:rFonts w:ascii="Arial" w:hAnsi="Arial" w:cs="Arial"/>
              </w:rPr>
              <w:t>1 week (students can be working on this at the same time as the caretakers guide)</w:t>
            </w:r>
          </w:p>
        </w:tc>
      </w:tr>
      <w:tr w:rsidR="00150D25" w:rsidRPr="002C0C7B" w:rsidTr="008B2BC7">
        <w:trPr>
          <w:cantSplit/>
          <w:trHeight w:val="1482"/>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150D25" w:rsidRPr="002C0C7B" w:rsidRDefault="00150D25" w:rsidP="008B2BC7">
            <w:pPr>
              <w:pStyle w:val="Heading21"/>
              <w:rPr>
                <w:rFonts w:ascii="Arial" w:hAnsi="Arial" w:cs="Arial"/>
                <w:sz w:val="20"/>
              </w:rPr>
            </w:pPr>
            <w:r w:rsidRPr="002C0C7B">
              <w:rPr>
                <w:rFonts w:ascii="Arial" w:hAnsi="Arial" w:cs="Arial"/>
                <w:sz w:val="20"/>
              </w:rPr>
              <w:t>Standards</w:t>
            </w:r>
          </w:p>
          <w:p w:rsidR="00150D25" w:rsidRPr="002C0C7B" w:rsidRDefault="00150D25" w:rsidP="008B2BC7">
            <w:pPr>
              <w:pStyle w:val="BodyA"/>
              <w:rPr>
                <w:rFonts w:ascii="Arial" w:hAnsi="Arial" w:cs="Arial"/>
              </w:rPr>
            </w:pP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50D25" w:rsidRPr="002C0C7B" w:rsidRDefault="00150D25" w:rsidP="008B2BC7">
            <w:pPr>
              <w:pStyle w:val="BodyA"/>
              <w:rPr>
                <w:rFonts w:ascii="Arial" w:hAnsi="Arial" w:cs="Arial"/>
              </w:rPr>
            </w:pPr>
            <w:r w:rsidRPr="002C0C7B">
              <w:rPr>
                <w:rFonts w:ascii="Arial" w:hAnsi="Arial" w:cs="Arial"/>
              </w:rPr>
              <w:t>Reading/Speaking Listening:</w:t>
            </w:r>
          </w:p>
          <w:p w:rsidR="00150D25" w:rsidRPr="002C0C7B" w:rsidRDefault="00150D25" w:rsidP="008B2BC7">
            <w:pPr>
              <w:pStyle w:val="BodyA"/>
              <w:rPr>
                <w:rFonts w:ascii="Arial" w:hAnsi="Arial" w:cs="Arial"/>
              </w:rPr>
            </w:pPr>
            <w:r w:rsidRPr="002C0C7B">
              <w:rPr>
                <w:rFonts w:ascii="Arial" w:hAnsi="Arial" w:cs="Arial"/>
              </w:rPr>
              <w:t>ELA.4.SL.C13.1: engage effectively in a range of collaborative discussions with diverse partners on grade 4 topics and texts, building on others’ ideas and expressing their own clearly.</w:t>
            </w:r>
          </w:p>
          <w:p w:rsidR="00150D25" w:rsidRPr="002C0C7B" w:rsidRDefault="00150D25" w:rsidP="008B2BC7">
            <w:pPr>
              <w:pStyle w:val="BodyA"/>
              <w:rPr>
                <w:rFonts w:ascii="Arial" w:hAnsi="Arial" w:cs="Arial"/>
              </w:rPr>
            </w:pPr>
            <w:r w:rsidRPr="002C0C7B">
              <w:rPr>
                <w:rFonts w:ascii="Arial" w:hAnsi="Arial" w:cs="Arial"/>
              </w:rPr>
              <w:t>ELA.4.SL.C14.2: add audio recordings and visual displays to presentations when appropriate to enhance the development of main ideas or themes.</w:t>
            </w:r>
          </w:p>
          <w:p w:rsidR="00150D25" w:rsidRPr="002C0C7B" w:rsidRDefault="00150D25" w:rsidP="008B2BC7">
            <w:pPr>
              <w:pStyle w:val="BodyA"/>
              <w:rPr>
                <w:rFonts w:ascii="Arial" w:hAnsi="Arial" w:cs="Arial"/>
              </w:rPr>
            </w:pPr>
            <w:r w:rsidRPr="002C0C7B">
              <w:rPr>
                <w:rFonts w:ascii="Arial" w:hAnsi="Arial" w:cs="Arial"/>
              </w:rPr>
              <w:t>21</w:t>
            </w:r>
            <w:r w:rsidRPr="002C0C7B">
              <w:rPr>
                <w:rFonts w:ascii="Arial" w:hAnsi="Arial" w:cs="Arial"/>
                <w:vertAlign w:val="superscript"/>
              </w:rPr>
              <w:t>st</w:t>
            </w:r>
            <w:r w:rsidRPr="002C0C7B">
              <w:rPr>
                <w:rFonts w:ascii="Arial" w:hAnsi="Arial" w:cs="Arial"/>
              </w:rPr>
              <w:t xml:space="preserve"> Century Skills: 21C.O.3-4.1.LS.3</w:t>
            </w:r>
          </w:p>
          <w:p w:rsidR="00150D25" w:rsidRPr="002C0C7B" w:rsidRDefault="00150D25" w:rsidP="008B2BC7">
            <w:pPr>
              <w:pStyle w:val="BodyA"/>
              <w:rPr>
                <w:rFonts w:ascii="Arial" w:hAnsi="Arial" w:cs="Arial"/>
              </w:rPr>
            </w:pPr>
            <w:r w:rsidRPr="002C0C7B">
              <w:rPr>
                <w:rFonts w:ascii="Arial" w:hAnsi="Arial" w:cs="Arial"/>
              </w:rPr>
              <w:t>Student articulates thoughts and ideas accurately and effectively through oral, written or multimedia communications.</w:t>
            </w:r>
          </w:p>
          <w:p w:rsidR="00150D25" w:rsidRPr="002C0C7B" w:rsidRDefault="00150D25" w:rsidP="008B2BC7">
            <w:pPr>
              <w:pStyle w:val="BodyA"/>
              <w:rPr>
                <w:rFonts w:ascii="Arial" w:hAnsi="Arial" w:cs="Arial"/>
              </w:rPr>
            </w:pPr>
            <w:r w:rsidRPr="002C0C7B">
              <w:rPr>
                <w:rFonts w:ascii="Arial" w:hAnsi="Arial" w:cs="Arial"/>
              </w:rPr>
              <w:t>21</w:t>
            </w:r>
            <w:r w:rsidRPr="002C0C7B">
              <w:rPr>
                <w:rFonts w:ascii="Arial" w:hAnsi="Arial" w:cs="Arial"/>
                <w:vertAlign w:val="superscript"/>
              </w:rPr>
              <w:t>st</w:t>
            </w:r>
            <w:r w:rsidRPr="002C0C7B">
              <w:rPr>
                <w:rFonts w:ascii="Arial" w:hAnsi="Arial" w:cs="Arial"/>
              </w:rPr>
              <w:t xml:space="preserve"> Century Skills : 21C.O.3-4.3.LS.4</w:t>
            </w:r>
          </w:p>
          <w:p w:rsidR="00150D25" w:rsidRPr="002C0C7B" w:rsidRDefault="00150D25" w:rsidP="008B2BC7">
            <w:pPr>
              <w:pStyle w:val="BodyA"/>
              <w:rPr>
                <w:rFonts w:ascii="Arial" w:hAnsi="Arial" w:cs="Arial"/>
              </w:rPr>
            </w:pPr>
            <w:r w:rsidRPr="002C0C7B">
              <w:rPr>
                <w:rFonts w:ascii="Arial" w:hAnsi="Arial" w:cs="Arial"/>
              </w:rPr>
              <w:t>Student appreciates, accepts, and works cooperatively with others, in both academic and social contexts, shares responsibility for continued improvement of the academic performance and climate of the school, and exhibits ethical behavior while working alone or communicating with others.</w:t>
            </w:r>
          </w:p>
          <w:p w:rsidR="00150D25" w:rsidRPr="002C0C7B" w:rsidRDefault="00150D25" w:rsidP="008B2BC7">
            <w:pPr>
              <w:pStyle w:val="BodyA"/>
              <w:rPr>
                <w:rFonts w:ascii="Arial" w:hAnsi="Arial" w:cs="Arial"/>
              </w:rPr>
            </w:pPr>
            <w:r w:rsidRPr="002C0C7B">
              <w:rPr>
                <w:rFonts w:ascii="Arial" w:hAnsi="Arial" w:cs="Arial"/>
              </w:rPr>
              <w:t>21</w:t>
            </w:r>
            <w:r w:rsidRPr="002C0C7B">
              <w:rPr>
                <w:rFonts w:ascii="Arial" w:hAnsi="Arial" w:cs="Arial"/>
                <w:vertAlign w:val="superscript"/>
              </w:rPr>
              <w:t>st</w:t>
            </w:r>
            <w:r w:rsidRPr="002C0C7B">
              <w:rPr>
                <w:rFonts w:ascii="Arial" w:hAnsi="Arial" w:cs="Arial"/>
              </w:rPr>
              <w:t xml:space="preserve"> Century Skills:  21C.O.3-4.2.TT.3</w:t>
            </w:r>
          </w:p>
          <w:p w:rsidR="00150D25" w:rsidRPr="002C0C7B" w:rsidRDefault="00150D25" w:rsidP="008B2BC7">
            <w:pPr>
              <w:pStyle w:val="BodyA"/>
              <w:rPr>
                <w:rFonts w:ascii="Arial" w:hAnsi="Arial" w:cs="Arial"/>
              </w:rPr>
            </w:pPr>
            <w:r w:rsidRPr="002C0C7B">
              <w:rPr>
                <w:rFonts w:ascii="Arial" w:hAnsi="Arial" w:cs="Arial"/>
              </w:rPr>
              <w:t>Student uses technology tools for individual and collaborative writing, communication, and publish</w:t>
            </w:r>
            <w:r>
              <w:rPr>
                <w:rFonts w:ascii="Arial" w:hAnsi="Arial" w:cs="Arial"/>
              </w:rPr>
              <w:t>es</w:t>
            </w:r>
            <w:r w:rsidRPr="002C0C7B">
              <w:rPr>
                <w:rFonts w:ascii="Arial" w:hAnsi="Arial" w:cs="Arial"/>
              </w:rPr>
              <w:t xml:space="preserve"> activities to create informative products for audiences inside and outside the classroom.</w:t>
            </w:r>
          </w:p>
        </w:tc>
      </w:tr>
      <w:tr w:rsidR="00150D25" w:rsidRPr="002C0C7B" w:rsidTr="008B2BC7">
        <w:trPr>
          <w:cantSplit/>
          <w:trHeight w:val="1950"/>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150D25" w:rsidRPr="002C0C7B" w:rsidRDefault="00150D25" w:rsidP="008B2BC7">
            <w:pPr>
              <w:pStyle w:val="Heading21"/>
              <w:rPr>
                <w:rFonts w:ascii="Arial" w:hAnsi="Arial" w:cs="Arial"/>
                <w:sz w:val="20"/>
              </w:rPr>
            </w:pPr>
            <w:r w:rsidRPr="002C0C7B">
              <w:rPr>
                <w:rFonts w:ascii="Arial" w:hAnsi="Arial" w:cs="Arial"/>
                <w:sz w:val="20"/>
              </w:rPr>
              <w:t>Materials/Advance Preparation Needed</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50D25" w:rsidRDefault="00150D25" w:rsidP="008B2BC7">
            <w:pPr>
              <w:pStyle w:val="BodyA"/>
              <w:rPr>
                <w:rFonts w:ascii="Arial" w:hAnsi="Arial" w:cs="Arial"/>
              </w:rPr>
            </w:pPr>
            <w:r w:rsidRPr="005418B5">
              <w:rPr>
                <w:rFonts w:ascii="Arial" w:hAnsi="Arial" w:cs="Arial"/>
                <w:u w:val="single"/>
              </w:rPr>
              <w:t>Materials:</w:t>
            </w:r>
            <w:r w:rsidRPr="002C0C7B">
              <w:rPr>
                <w:rFonts w:ascii="Arial" w:hAnsi="Arial" w:cs="Arial"/>
              </w:rPr>
              <w:t xml:space="preserve"> </w:t>
            </w:r>
          </w:p>
          <w:p w:rsidR="00150D25" w:rsidRDefault="00150D25" w:rsidP="00150D25">
            <w:pPr>
              <w:pStyle w:val="BodyA"/>
              <w:numPr>
                <w:ilvl w:val="0"/>
                <w:numId w:val="6"/>
              </w:numPr>
              <w:rPr>
                <w:rFonts w:ascii="Arial" w:hAnsi="Arial" w:cs="Arial"/>
              </w:rPr>
            </w:pPr>
            <w:r w:rsidRPr="002C0C7B">
              <w:rPr>
                <w:rFonts w:ascii="Arial" w:hAnsi="Arial" w:cs="Arial"/>
              </w:rPr>
              <w:t xml:space="preserve">Computers, </w:t>
            </w:r>
          </w:p>
          <w:p w:rsidR="00150D25" w:rsidRDefault="00150D25" w:rsidP="00150D25">
            <w:pPr>
              <w:pStyle w:val="BodyA"/>
              <w:numPr>
                <w:ilvl w:val="0"/>
                <w:numId w:val="6"/>
              </w:numPr>
              <w:rPr>
                <w:rFonts w:ascii="Arial" w:hAnsi="Arial" w:cs="Arial"/>
              </w:rPr>
            </w:pPr>
            <w:r w:rsidRPr="002C0C7B">
              <w:rPr>
                <w:rFonts w:ascii="Arial" w:hAnsi="Arial" w:cs="Arial"/>
              </w:rPr>
              <w:t xml:space="preserve">Video Cameras (and camera/phone that can record video), </w:t>
            </w:r>
          </w:p>
          <w:p w:rsidR="00150D25" w:rsidRPr="002C0C7B" w:rsidRDefault="00150D25" w:rsidP="00150D25">
            <w:pPr>
              <w:pStyle w:val="BodyA"/>
              <w:numPr>
                <w:ilvl w:val="0"/>
                <w:numId w:val="6"/>
              </w:numPr>
              <w:rPr>
                <w:rFonts w:ascii="Arial" w:hAnsi="Arial" w:cs="Arial"/>
              </w:rPr>
            </w:pPr>
            <w:r w:rsidRPr="002C0C7B">
              <w:rPr>
                <w:rFonts w:ascii="Arial" w:hAnsi="Arial" w:cs="Arial"/>
              </w:rPr>
              <w:t xml:space="preserve">computer program to combine video clips into a full video OR videos can be placed into a PowerPoint presentation </w:t>
            </w:r>
          </w:p>
          <w:p w:rsidR="00150D25" w:rsidRPr="002C0C7B" w:rsidRDefault="00150D25" w:rsidP="008B2BC7">
            <w:pPr>
              <w:pStyle w:val="BodyA"/>
              <w:rPr>
                <w:rFonts w:ascii="Arial" w:hAnsi="Arial" w:cs="Arial"/>
              </w:rPr>
            </w:pPr>
          </w:p>
          <w:p w:rsidR="00150D25" w:rsidRPr="002C0C7B" w:rsidRDefault="00150D25" w:rsidP="008B2BC7">
            <w:pPr>
              <w:pStyle w:val="BodyA"/>
              <w:rPr>
                <w:rFonts w:ascii="Arial" w:hAnsi="Arial" w:cs="Arial"/>
              </w:rPr>
            </w:pPr>
            <w:r w:rsidRPr="005418B5">
              <w:rPr>
                <w:rFonts w:ascii="Arial" w:hAnsi="Arial" w:cs="Arial"/>
                <w:u w:val="single"/>
              </w:rPr>
              <w:t>Advanced Preparation</w:t>
            </w:r>
            <w:r w:rsidRPr="002C0C7B">
              <w:rPr>
                <w:rFonts w:ascii="Arial" w:hAnsi="Arial" w:cs="Arial"/>
              </w:rPr>
              <w:t xml:space="preserve">: Students should already complete their caretakers’ guide which will help them with the information they need for this video.  Select a day and time to present to the parents and make sure that families are invited. </w:t>
            </w:r>
          </w:p>
        </w:tc>
      </w:tr>
      <w:tr w:rsidR="00150D25" w:rsidRPr="002C0C7B" w:rsidTr="008B2BC7">
        <w:trPr>
          <w:cantSplit/>
          <w:trHeight w:val="4543"/>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150D25" w:rsidRPr="002C0C7B" w:rsidRDefault="00150D25" w:rsidP="008B2BC7">
            <w:pPr>
              <w:pStyle w:val="Heading21"/>
              <w:rPr>
                <w:rFonts w:ascii="Arial" w:hAnsi="Arial" w:cs="Arial"/>
                <w:sz w:val="20"/>
              </w:rPr>
            </w:pPr>
            <w:r w:rsidRPr="002C0C7B">
              <w:rPr>
                <w:rFonts w:ascii="Arial" w:hAnsi="Arial" w:cs="Arial"/>
                <w:sz w:val="20"/>
              </w:rPr>
              <w:lastRenderedPageBreak/>
              <w:t>Procedures/Steps:</w:t>
            </w:r>
          </w:p>
          <w:p w:rsidR="00150D25" w:rsidRPr="002C0C7B" w:rsidRDefault="00150D25" w:rsidP="008B2BC7">
            <w:pPr>
              <w:pStyle w:val="Heading21"/>
              <w:rPr>
                <w:rFonts w:ascii="Arial" w:hAnsi="Arial" w:cs="Arial"/>
                <w:sz w:val="20"/>
              </w:rPr>
            </w:pPr>
            <w:r w:rsidRPr="002C0C7B">
              <w:rPr>
                <w:rFonts w:ascii="Arial" w:hAnsi="Arial" w:cs="Arial"/>
                <w:sz w:val="20"/>
              </w:rPr>
              <w:t xml:space="preserve">(Emphasis on students making inquiry, e.g., posing questions/problems and working towards answers and solutions)    </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50D25" w:rsidRPr="002C0C7B" w:rsidRDefault="00150D25" w:rsidP="008B2BC7">
            <w:pPr>
              <w:pStyle w:val="BodyA"/>
              <w:rPr>
                <w:rFonts w:ascii="Arial" w:hAnsi="Arial" w:cs="Arial"/>
              </w:rPr>
            </w:pPr>
            <w:r w:rsidRPr="002C0C7B">
              <w:rPr>
                <w:rFonts w:ascii="Arial" w:hAnsi="Arial" w:cs="Arial"/>
              </w:rPr>
              <w:t xml:space="preserve">Explain to students that they are going to make a presentation for the families.  The presentation if going to be in the format of a movie (or you could have the students perform live if you don’t want to mess with a movie).   Have students look at their list of things we needed for the caretakers guide and decided which of those should also be in the video.  Then have the students brainstorm any additional information they would want in the video (like a trip to the garden bed and background of their gardening experience).  Next, allow the students to select the topic they will report on.  Students will practice their presentation and then record their video clip.  </w:t>
            </w:r>
          </w:p>
          <w:p w:rsidR="00150D25" w:rsidRPr="002C0C7B" w:rsidRDefault="00150D25" w:rsidP="008B2BC7">
            <w:pPr>
              <w:pStyle w:val="BodyA"/>
              <w:rPr>
                <w:rFonts w:ascii="Arial" w:hAnsi="Arial" w:cs="Arial"/>
              </w:rPr>
            </w:pPr>
          </w:p>
          <w:p w:rsidR="00150D25" w:rsidRPr="002C0C7B" w:rsidRDefault="00150D25" w:rsidP="008B2BC7">
            <w:pPr>
              <w:pStyle w:val="BodyA"/>
              <w:rPr>
                <w:rFonts w:ascii="Arial" w:hAnsi="Arial" w:cs="Arial"/>
              </w:rPr>
            </w:pPr>
            <w:r w:rsidRPr="002C0C7B">
              <w:rPr>
                <w:rFonts w:ascii="Arial" w:hAnsi="Arial" w:cs="Arial"/>
              </w:rPr>
              <w:t xml:space="preserve">Once all clips have been collected they can be assembled into a class video.  This video will be shown to the parents at the class presentation.  If it also helpful to have a calendar for the summer and ask families to sign up for a week that they would be able to help with the garden.  Collect families names, email and phone numbers so that you can send a friendly reminder over the summer months. </w:t>
            </w:r>
          </w:p>
        </w:tc>
      </w:tr>
      <w:tr w:rsidR="00150D25" w:rsidRPr="002C0C7B" w:rsidTr="008B2BC7">
        <w:trPr>
          <w:cantSplit/>
          <w:trHeight w:val="790"/>
        </w:trPr>
        <w:tc>
          <w:tcPr>
            <w:tcW w:w="2136" w:type="dxa"/>
            <w:tcBorders>
              <w:top w:val="single" w:sz="8" w:space="0" w:color="000000"/>
              <w:left w:val="single" w:sz="8" w:space="0" w:color="000000"/>
              <w:bottom w:val="single" w:sz="8" w:space="0" w:color="000000"/>
              <w:right w:val="single" w:sz="8" w:space="0" w:color="000000"/>
            </w:tcBorders>
            <w:shd w:val="clear" w:color="auto" w:fill="DAEEF3"/>
            <w:tcMar>
              <w:top w:w="0" w:type="dxa"/>
              <w:left w:w="0" w:type="dxa"/>
              <w:bottom w:w="0" w:type="dxa"/>
              <w:right w:w="0" w:type="dxa"/>
            </w:tcMar>
          </w:tcPr>
          <w:p w:rsidR="00150D25" w:rsidRPr="002C0C7B" w:rsidRDefault="00150D25" w:rsidP="008B2BC7">
            <w:pPr>
              <w:pStyle w:val="Heading21"/>
              <w:rPr>
                <w:rFonts w:ascii="Arial" w:hAnsi="Arial" w:cs="Arial"/>
                <w:sz w:val="18"/>
              </w:rPr>
            </w:pPr>
            <w:r w:rsidRPr="002C0C7B">
              <w:rPr>
                <w:rFonts w:ascii="Arial" w:hAnsi="Arial" w:cs="Arial"/>
                <w:sz w:val="20"/>
              </w:rPr>
              <w:t xml:space="preserve">Assessment </w:t>
            </w:r>
            <w:r w:rsidRPr="002C0C7B">
              <w:rPr>
                <w:rFonts w:ascii="Arial" w:hAnsi="Arial" w:cs="Arial"/>
                <w:sz w:val="18"/>
              </w:rPr>
              <w:t>(What will be the evidence of student learning?)</w:t>
            </w:r>
          </w:p>
        </w:tc>
        <w:tc>
          <w:tcPr>
            <w:tcW w:w="8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50D25" w:rsidRPr="002C0C7B" w:rsidRDefault="00150D25" w:rsidP="008B2BC7">
            <w:pPr>
              <w:pStyle w:val="BodyA"/>
              <w:rPr>
                <w:rFonts w:ascii="Arial" w:hAnsi="Arial" w:cs="Arial"/>
              </w:rPr>
            </w:pPr>
            <w:r w:rsidRPr="002C0C7B">
              <w:rPr>
                <w:rFonts w:ascii="Arial" w:hAnsi="Arial" w:cs="Arial"/>
              </w:rPr>
              <w:t xml:space="preserve">Video clip </w:t>
            </w:r>
          </w:p>
        </w:tc>
      </w:tr>
    </w:tbl>
    <w:p w:rsidR="00150D25" w:rsidRDefault="00150D25"/>
    <w:sectPr w:rsidR="00150D25" w:rsidSect="00150D2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CC6" w:rsidRDefault="00761CC6" w:rsidP="00BD0F8C">
      <w:pPr>
        <w:spacing w:after="0" w:line="240" w:lineRule="auto"/>
      </w:pPr>
      <w:r>
        <w:separator/>
      </w:r>
    </w:p>
  </w:endnote>
  <w:endnote w:type="continuationSeparator" w:id="0">
    <w:p w:rsidR="00761CC6" w:rsidRDefault="00761CC6" w:rsidP="00BD0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F8C" w:rsidRDefault="00AC5418" w:rsidP="000C408F">
    <w:pPr>
      <w:pStyle w:val="Footer"/>
      <w:jc w:val="right"/>
    </w:pPr>
    <w:r>
      <w:rPr>
        <w:noProof/>
      </w:rPr>
      <mc:AlternateContent>
        <mc:Choice Requires="wps">
          <w:drawing>
            <wp:anchor distT="0" distB="0" distL="114300" distR="114300" simplePos="0" relativeHeight="251658240" behindDoc="0" locked="0" layoutInCell="0" allowOverlap="1">
              <wp:simplePos x="0" y="0"/>
              <wp:positionH relativeFrom="page">
                <wp:posOffset>133350</wp:posOffset>
              </wp:positionH>
              <wp:positionV relativeFrom="bottomMargin">
                <wp:posOffset>94615</wp:posOffset>
              </wp:positionV>
              <wp:extent cx="7486650" cy="333375"/>
              <wp:effectExtent l="9525" t="9525" r="28575" b="28575"/>
              <wp:wrapNone/>
              <wp:docPr id="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6650" cy="333375"/>
                      </a:xfrm>
                      <a:prstGeom prst="rect">
                        <a:avLst/>
                      </a:prstGeom>
                      <a:solidFill>
                        <a:schemeClr val="accent3">
                          <a:lumMod val="100000"/>
                          <a:lumOff val="0"/>
                        </a:schemeClr>
                      </a:solidFill>
                      <a:ln w="9525">
                        <a:solidFill>
                          <a:schemeClr val="lt1">
                            <a:lumMod val="95000"/>
                            <a:lumOff val="0"/>
                          </a:schemeClr>
                        </a:solidFill>
                        <a:miter lim="800000"/>
                        <a:headEnd/>
                        <a:tailEnd/>
                      </a:ln>
                      <a:effectLst>
                        <a:outerShdw dist="35921" dir="2700000" algn="ctr" rotWithShape="0">
                          <a:schemeClr val="accent3">
                            <a:lumMod val="50000"/>
                            <a:lumOff val="0"/>
                            <a:alpha val="50000"/>
                          </a:schemeClr>
                        </a:outerShdw>
                      </a:effectLst>
                    </wps:spPr>
                    <wps:txbx>
                      <w:txbxContent>
                        <w:p w:rsidR="000C408F" w:rsidRPr="000C408F" w:rsidRDefault="00B15B88" w:rsidP="000C408F">
                          <w:pPr>
                            <w:rPr>
                              <w:color w:val="FFFFFF" w:themeColor="background1"/>
                            </w:rPr>
                          </w:pPr>
                          <w:r>
                            <w:rPr>
                              <w:color w:val="FFFFFF" w:themeColor="background1"/>
                              <w:spacing w:val="60"/>
                            </w:rPr>
                            <w:t>Year Long Gardening</w:t>
                          </w:r>
                          <w:r w:rsidR="000C408F">
                            <w:rPr>
                              <w:color w:val="000000" w:themeColor="text1"/>
                              <w:spacing w:val="60"/>
                            </w:rPr>
                            <w:tab/>
                          </w:r>
                          <w:r w:rsidR="00D867DC">
                            <w:rPr>
                              <w:color w:val="000000" w:themeColor="text1"/>
                              <w:spacing w:val="60"/>
                            </w:rPr>
                            <w:t xml:space="preserve">             </w:t>
                          </w:r>
                          <w:r w:rsidR="00D867DC" w:rsidRPr="00D867DC">
                            <w:rPr>
                              <w:b/>
                              <w:color w:val="FFFFFF" w:themeColor="background1"/>
                              <w:spacing w:val="60"/>
                            </w:rPr>
                            <w:tab/>
                            <w:t>MODULE #</w:t>
                          </w:r>
                          <w:r w:rsidR="0022603A">
                            <w:rPr>
                              <w:b/>
                              <w:color w:val="FFFFFF" w:themeColor="background1"/>
                              <w:spacing w:val="60"/>
                            </w:rPr>
                            <w:t>4</w:t>
                          </w:r>
                          <w:r>
                            <w:rPr>
                              <w:b/>
                              <w:color w:val="FFFFFF" w:themeColor="background1"/>
                              <w:spacing w:val="60"/>
                            </w:rPr>
                            <w:t>-Summer</w:t>
                          </w:r>
                          <w:r>
                            <w:rPr>
                              <w:color w:val="000000" w:themeColor="text1"/>
                              <w:spacing w:val="60"/>
                            </w:rPr>
                            <w:tab/>
                          </w:r>
                          <w:r w:rsidR="00D867DC">
                            <w:rPr>
                              <w:color w:val="000000" w:themeColor="text1"/>
                              <w:spacing w:val="60"/>
                            </w:rPr>
                            <w:tab/>
                          </w:r>
                          <w:r w:rsidR="00D867DC">
                            <w:rPr>
                              <w:color w:val="000000" w:themeColor="text1"/>
                              <w:spacing w:val="60"/>
                            </w:rPr>
                            <w:tab/>
                          </w:r>
                          <w:r w:rsidR="000C408F" w:rsidRPr="000C408F">
                            <w:rPr>
                              <w:color w:val="FFFFFF" w:themeColor="background1"/>
                              <w:spacing w:val="60"/>
                            </w:rPr>
                            <w:t xml:space="preserve">Page | </w:t>
                          </w:r>
                          <w:r w:rsidR="0069690D" w:rsidRPr="000C408F">
                            <w:rPr>
                              <w:color w:val="FFFFFF" w:themeColor="background1"/>
                              <w:spacing w:val="60"/>
                            </w:rPr>
                            <w:fldChar w:fldCharType="begin"/>
                          </w:r>
                          <w:r w:rsidR="000C408F" w:rsidRPr="000C408F">
                            <w:rPr>
                              <w:color w:val="FFFFFF" w:themeColor="background1"/>
                              <w:spacing w:val="60"/>
                            </w:rPr>
                            <w:instrText xml:space="preserve"> PAGE   \* MERGEFORMAT </w:instrText>
                          </w:r>
                          <w:r w:rsidR="0069690D" w:rsidRPr="000C408F">
                            <w:rPr>
                              <w:color w:val="FFFFFF" w:themeColor="background1"/>
                              <w:spacing w:val="60"/>
                            </w:rPr>
                            <w:fldChar w:fldCharType="separate"/>
                          </w:r>
                          <w:r w:rsidR="00083329" w:rsidRPr="00083329">
                            <w:rPr>
                              <w:b/>
                              <w:noProof/>
                              <w:color w:val="FFFFFF" w:themeColor="background1"/>
                              <w:spacing w:val="60"/>
                            </w:rPr>
                            <w:t>12</w:t>
                          </w:r>
                          <w:r w:rsidR="0069690D" w:rsidRPr="000C408F">
                            <w:rPr>
                              <w:color w:val="FFFFFF" w:themeColor="background1"/>
                              <w:spacing w:val="6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1" style="position:absolute;left:0;text-align:left;margin-left:10.5pt;margin-top:7.45pt;width:589.5pt;height:26.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gdkgIAAI8FAAAOAAAAZHJzL2Uyb0RvYy54bWysVE1vEzEQvSPxHyzf6eZrm2bVTVW1FCEV&#10;qCiI88T2Zi28trGdbMqvZzybhpSKAxV7WHn88WbmzZs5v9h1hm1ViNrZmo9PRpwpK5zUdl3zr19u&#10;3pxxFhNYCcZZVfMHFfnF8vWr895XauJaZ6QKDEFsrHpf8zYlXxVFFK3qIJ44ryweNi50kNAM60IG&#10;6BG9M8VkNDotehekD06oGHH3ejjkS8JvGiXSp6aJKjFTc4wt0T/Qf5X/xfIcqnUA32qxDwNeEEUH&#10;2qLTA9Q1JGCboJ9BdVoEF12TToTrCtc0WijKAbMZj/7I5r4FrygXJCf6A03x/8GKj9u7wLTE2nFm&#10;ocMSfUbSwK6NYrNp5qf3scJr9/4u5Ayjv3Xie2TWXbV4TV2G4PpWgcSoxvl+8eRBNiI+Zav+g5MI&#10;D5vkiKpdE7oMiCSwHVXk4VARtUtM4OZ8dnZ6WmLhBJ5N8ZuX5AKqx9c+xPROuY7lRc0DBk/osL2N&#10;KUcD1eMVit4ZLW+0MWRklakrE9gWUB8ghLJpSs/NpsNwh/3xKH+DVHAfBTXs0xbik1gzDHmLxx6M&#10;ZX3NF+WkJNQnZ4dnA5pJ42eeF+VLHXc6YV8Z3dX87Cj8XKe3VpLqE2gzrDEHYzMhijoGiaO6bBDi&#10;vpU9kzpTOy0XExSJ1Ng+k/kAysCsse9FCpwFl77p1JJocyH/geGc5t8IhgqMb2Eg6XDxGe3uMVoq&#10;wlEiJMeswEHJabfa7UW9cvIBhYlxk/pwiuGideEnZz1OhJrHHxsIijPz3qK4F+PZLI8QMmblfIJG&#10;OD5ZHZ+AFQhV88TZsLxKw9jZ+KDXLXoaym3dJTZEo0mruVmGqPZthF1P+ewnVB4rxzbd+j1Hl78A&#10;AAD//wMAUEsDBBQABgAIAAAAIQBmp3uc3AAAAAkBAAAPAAAAZHJzL2Rvd25yZXYueG1sTI/BTsMw&#10;EETvSPyDtUjcqJOqKm2IUyFEBFdaOHBz4m2SEq9D1m3D37M9wXFnVjNv8s3ke3XCkbtABtJZAgqp&#10;Dq6jxsD7rrxbgeJoydk+EBr4QYZNcX2V28yFM73haRsbJSHEmTXQxjhkWnPdorc8CwOSePswehvl&#10;HBvtRnuWcN/reZIstbcdSUNrB3xqsf7aHr0Bfn0uP77HZirTz0O1rnj1gpqNub2ZHh9ARZzi3zNc&#10;8AUdCmGqwpEcq97APJUpUfTFGtTFlzpRKgPL+wXoItf/FxS/AAAA//8DAFBLAQItABQABgAIAAAA&#10;IQC2gziS/gAAAOEBAAATAAAAAAAAAAAAAAAAAAAAAABbQ29udGVudF9UeXBlc10ueG1sUEsBAi0A&#10;FAAGAAgAAAAhADj9If/WAAAAlAEAAAsAAAAAAAAAAAAAAAAALwEAAF9yZWxzLy5yZWxzUEsBAi0A&#10;FAAGAAgAAAAhAH/HeB2SAgAAjwUAAA4AAAAAAAAAAAAAAAAALgIAAGRycy9lMm9Eb2MueG1sUEsB&#10;Ai0AFAAGAAgAAAAhAGane5zcAAAACQEAAA8AAAAAAAAAAAAAAAAA7AQAAGRycy9kb3ducmV2Lnht&#10;bFBLBQYAAAAABAAEAPMAAAD1BQAAAAA=&#10;" o:allowincell="f" fillcolor="#9bbb59 [3206]" strokecolor="#f2f2f2 [3041]">
              <v:shadow on="t" color="#4e6128 [1606]" opacity=".5"/>
              <v:textbox>
                <w:txbxContent>
                  <w:p w:rsidR="000C408F" w:rsidRPr="000C408F" w:rsidRDefault="00B15B88" w:rsidP="000C408F">
                    <w:pPr>
                      <w:rPr>
                        <w:color w:val="FFFFFF" w:themeColor="background1"/>
                      </w:rPr>
                    </w:pPr>
                    <w:r>
                      <w:rPr>
                        <w:color w:val="FFFFFF" w:themeColor="background1"/>
                        <w:spacing w:val="60"/>
                      </w:rPr>
                      <w:t>Year Long Gardening</w:t>
                    </w:r>
                    <w:r w:rsidR="000C408F">
                      <w:rPr>
                        <w:color w:val="000000" w:themeColor="text1"/>
                        <w:spacing w:val="60"/>
                      </w:rPr>
                      <w:tab/>
                    </w:r>
                    <w:r w:rsidR="00D867DC">
                      <w:rPr>
                        <w:color w:val="000000" w:themeColor="text1"/>
                        <w:spacing w:val="60"/>
                      </w:rPr>
                      <w:t xml:space="preserve">             </w:t>
                    </w:r>
                    <w:r w:rsidR="00D867DC" w:rsidRPr="00D867DC">
                      <w:rPr>
                        <w:b/>
                        <w:color w:val="FFFFFF" w:themeColor="background1"/>
                        <w:spacing w:val="60"/>
                      </w:rPr>
                      <w:tab/>
                      <w:t>MODULE #</w:t>
                    </w:r>
                    <w:r w:rsidR="0022603A">
                      <w:rPr>
                        <w:b/>
                        <w:color w:val="FFFFFF" w:themeColor="background1"/>
                        <w:spacing w:val="60"/>
                      </w:rPr>
                      <w:t>4</w:t>
                    </w:r>
                    <w:r>
                      <w:rPr>
                        <w:b/>
                        <w:color w:val="FFFFFF" w:themeColor="background1"/>
                        <w:spacing w:val="60"/>
                      </w:rPr>
                      <w:t>-Summer</w:t>
                    </w:r>
                    <w:r>
                      <w:rPr>
                        <w:color w:val="000000" w:themeColor="text1"/>
                        <w:spacing w:val="60"/>
                      </w:rPr>
                      <w:tab/>
                    </w:r>
                    <w:r w:rsidR="00D867DC">
                      <w:rPr>
                        <w:color w:val="000000" w:themeColor="text1"/>
                        <w:spacing w:val="60"/>
                      </w:rPr>
                      <w:tab/>
                    </w:r>
                    <w:r w:rsidR="00D867DC">
                      <w:rPr>
                        <w:color w:val="000000" w:themeColor="text1"/>
                        <w:spacing w:val="60"/>
                      </w:rPr>
                      <w:tab/>
                    </w:r>
                    <w:r w:rsidR="000C408F" w:rsidRPr="000C408F">
                      <w:rPr>
                        <w:color w:val="FFFFFF" w:themeColor="background1"/>
                        <w:spacing w:val="60"/>
                      </w:rPr>
                      <w:t xml:space="preserve">Page | </w:t>
                    </w:r>
                    <w:r w:rsidR="0069690D" w:rsidRPr="000C408F">
                      <w:rPr>
                        <w:color w:val="FFFFFF" w:themeColor="background1"/>
                        <w:spacing w:val="60"/>
                      </w:rPr>
                      <w:fldChar w:fldCharType="begin"/>
                    </w:r>
                    <w:r w:rsidR="000C408F" w:rsidRPr="000C408F">
                      <w:rPr>
                        <w:color w:val="FFFFFF" w:themeColor="background1"/>
                        <w:spacing w:val="60"/>
                      </w:rPr>
                      <w:instrText xml:space="preserve"> PAGE   \* MERGEFORMAT </w:instrText>
                    </w:r>
                    <w:r w:rsidR="0069690D" w:rsidRPr="000C408F">
                      <w:rPr>
                        <w:color w:val="FFFFFF" w:themeColor="background1"/>
                        <w:spacing w:val="60"/>
                      </w:rPr>
                      <w:fldChar w:fldCharType="separate"/>
                    </w:r>
                    <w:r w:rsidR="00083329" w:rsidRPr="00083329">
                      <w:rPr>
                        <w:b/>
                        <w:noProof/>
                        <w:color w:val="FFFFFF" w:themeColor="background1"/>
                        <w:spacing w:val="60"/>
                      </w:rPr>
                      <w:t>12</w:t>
                    </w:r>
                    <w:r w:rsidR="0069690D" w:rsidRPr="000C408F">
                      <w:rPr>
                        <w:color w:val="FFFFFF" w:themeColor="background1"/>
                        <w:spacing w:val="60"/>
                      </w:rPr>
                      <w:fldChar w:fldCharType="end"/>
                    </w:r>
                  </w:p>
                </w:txbxContent>
              </v:textbox>
              <w10:wrap anchorx="page"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CC6" w:rsidRDefault="00761CC6" w:rsidP="00BD0F8C">
      <w:pPr>
        <w:spacing w:after="0" w:line="240" w:lineRule="auto"/>
      </w:pPr>
      <w:r>
        <w:separator/>
      </w:r>
    </w:p>
  </w:footnote>
  <w:footnote w:type="continuationSeparator" w:id="0">
    <w:p w:rsidR="00761CC6" w:rsidRDefault="00761CC6" w:rsidP="00BD0F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D9F" w:rsidRDefault="009D5D9F">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bullet"/>
      <w:lvlText w:val="*"/>
      <w:lvlJc w:val="left"/>
      <w:pPr>
        <w:tabs>
          <w:tab w:val="num" w:pos="176"/>
        </w:tabs>
        <w:ind w:left="176" w:firstLine="0"/>
      </w:pPr>
      <w:rPr>
        <w:rFonts w:hint="default"/>
        <w:position w:val="0"/>
      </w:rPr>
    </w:lvl>
    <w:lvl w:ilvl="1">
      <w:start w:val="1"/>
      <w:numFmt w:val="bullet"/>
      <w:lvlText w:val="*"/>
      <w:lvlJc w:val="left"/>
      <w:pPr>
        <w:tabs>
          <w:tab w:val="num" w:pos="176"/>
        </w:tabs>
        <w:ind w:left="176" w:firstLine="720"/>
      </w:pPr>
      <w:rPr>
        <w:rFonts w:hint="default"/>
        <w:position w:val="0"/>
      </w:rPr>
    </w:lvl>
    <w:lvl w:ilvl="2">
      <w:start w:val="1"/>
      <w:numFmt w:val="bullet"/>
      <w:lvlText w:val="*"/>
      <w:lvlJc w:val="left"/>
      <w:pPr>
        <w:tabs>
          <w:tab w:val="num" w:pos="176"/>
        </w:tabs>
        <w:ind w:left="176" w:firstLine="1440"/>
      </w:pPr>
      <w:rPr>
        <w:rFonts w:hint="default"/>
        <w:position w:val="0"/>
      </w:rPr>
    </w:lvl>
    <w:lvl w:ilvl="3">
      <w:start w:val="1"/>
      <w:numFmt w:val="bullet"/>
      <w:lvlText w:val="*"/>
      <w:lvlJc w:val="left"/>
      <w:pPr>
        <w:tabs>
          <w:tab w:val="num" w:pos="176"/>
        </w:tabs>
        <w:ind w:left="176" w:firstLine="2160"/>
      </w:pPr>
      <w:rPr>
        <w:rFonts w:hint="default"/>
        <w:position w:val="0"/>
      </w:rPr>
    </w:lvl>
    <w:lvl w:ilvl="4">
      <w:start w:val="1"/>
      <w:numFmt w:val="bullet"/>
      <w:lvlText w:val="*"/>
      <w:lvlJc w:val="left"/>
      <w:pPr>
        <w:tabs>
          <w:tab w:val="num" w:pos="176"/>
        </w:tabs>
        <w:ind w:left="176" w:firstLine="2880"/>
      </w:pPr>
      <w:rPr>
        <w:rFonts w:hint="default"/>
        <w:position w:val="0"/>
      </w:rPr>
    </w:lvl>
    <w:lvl w:ilvl="5">
      <w:start w:val="1"/>
      <w:numFmt w:val="bullet"/>
      <w:lvlText w:val="*"/>
      <w:lvlJc w:val="left"/>
      <w:pPr>
        <w:tabs>
          <w:tab w:val="num" w:pos="176"/>
        </w:tabs>
        <w:ind w:left="176" w:firstLine="3600"/>
      </w:pPr>
      <w:rPr>
        <w:rFonts w:hint="default"/>
        <w:position w:val="0"/>
      </w:rPr>
    </w:lvl>
    <w:lvl w:ilvl="6">
      <w:start w:val="1"/>
      <w:numFmt w:val="bullet"/>
      <w:lvlText w:val="*"/>
      <w:lvlJc w:val="left"/>
      <w:pPr>
        <w:tabs>
          <w:tab w:val="num" w:pos="176"/>
        </w:tabs>
        <w:ind w:left="176" w:firstLine="4320"/>
      </w:pPr>
      <w:rPr>
        <w:rFonts w:hint="default"/>
        <w:position w:val="0"/>
      </w:rPr>
    </w:lvl>
    <w:lvl w:ilvl="7">
      <w:start w:val="1"/>
      <w:numFmt w:val="bullet"/>
      <w:lvlText w:val="*"/>
      <w:lvlJc w:val="left"/>
      <w:pPr>
        <w:tabs>
          <w:tab w:val="num" w:pos="176"/>
        </w:tabs>
        <w:ind w:left="176" w:firstLine="5040"/>
      </w:pPr>
      <w:rPr>
        <w:rFonts w:hint="default"/>
        <w:position w:val="0"/>
      </w:rPr>
    </w:lvl>
    <w:lvl w:ilvl="8">
      <w:start w:val="1"/>
      <w:numFmt w:val="bullet"/>
      <w:lvlText w:val="*"/>
      <w:lvlJc w:val="left"/>
      <w:pPr>
        <w:tabs>
          <w:tab w:val="num" w:pos="176"/>
        </w:tabs>
        <w:ind w:left="176" w:firstLine="5760"/>
      </w:pPr>
      <w:rPr>
        <w:rFonts w:hint="default"/>
        <w:position w:val="0"/>
      </w:rPr>
    </w:lvl>
  </w:abstractNum>
  <w:abstractNum w:abstractNumId="1">
    <w:nsid w:val="328E4023"/>
    <w:multiLevelType w:val="hybridMultilevel"/>
    <w:tmpl w:val="FA74E1EE"/>
    <w:lvl w:ilvl="0" w:tplc="B7C21EC6">
      <w:start w:val="13"/>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E3492E"/>
    <w:multiLevelType w:val="hybridMultilevel"/>
    <w:tmpl w:val="174AF1A2"/>
    <w:lvl w:ilvl="0" w:tplc="029EA2EE">
      <w:start w:val="13"/>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7B2ADE"/>
    <w:multiLevelType w:val="hybridMultilevel"/>
    <w:tmpl w:val="19AAFB96"/>
    <w:lvl w:ilvl="0" w:tplc="203879B8">
      <w:start w:val="13"/>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572124"/>
    <w:multiLevelType w:val="hybridMultilevel"/>
    <w:tmpl w:val="93DE1DCC"/>
    <w:lvl w:ilvl="0" w:tplc="E4C62D6A">
      <w:start w:val="13"/>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1A6453"/>
    <w:multiLevelType w:val="hybridMultilevel"/>
    <w:tmpl w:val="4A82CE18"/>
    <w:lvl w:ilvl="0" w:tplc="E8E6499C">
      <w:start w:val="13"/>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6385" style="mso-position-horizontal-relative:page;mso-position-vertical:center;mso-position-vertical-relative:bottom-margin-area" o:allowincell="f">
      <o:colormru v:ext="edit" colors="#9bbb59"/>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F8C"/>
    <w:rsid w:val="000736B4"/>
    <w:rsid w:val="00083329"/>
    <w:rsid w:val="000953CA"/>
    <w:rsid w:val="000C408F"/>
    <w:rsid w:val="000D2D50"/>
    <w:rsid w:val="00150D25"/>
    <w:rsid w:val="001732E0"/>
    <w:rsid w:val="001F102B"/>
    <w:rsid w:val="001F58F8"/>
    <w:rsid w:val="0022603A"/>
    <w:rsid w:val="002A523A"/>
    <w:rsid w:val="00383715"/>
    <w:rsid w:val="00407265"/>
    <w:rsid w:val="00450D83"/>
    <w:rsid w:val="00461523"/>
    <w:rsid w:val="00556DBA"/>
    <w:rsid w:val="0069690D"/>
    <w:rsid w:val="006F793A"/>
    <w:rsid w:val="00761CC6"/>
    <w:rsid w:val="007850C5"/>
    <w:rsid w:val="00855F9B"/>
    <w:rsid w:val="008C4A8B"/>
    <w:rsid w:val="00935B98"/>
    <w:rsid w:val="009D5D9F"/>
    <w:rsid w:val="00AC5418"/>
    <w:rsid w:val="00B15B88"/>
    <w:rsid w:val="00BD0F8C"/>
    <w:rsid w:val="00BE0829"/>
    <w:rsid w:val="00CA630F"/>
    <w:rsid w:val="00D23364"/>
    <w:rsid w:val="00D867DC"/>
    <w:rsid w:val="00E61453"/>
    <w:rsid w:val="00E71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style="mso-position-horizontal-relative:page;mso-position-vertical:center;mso-position-vertical-relative:bottom-margin-area" o:allowincell="f">
      <o:colormru v:ext="edit" colors="#9bbb59"/>
      <o:colormenu v:ext="edit" fillcolor="none" strokecolor="none"/>
    </o:shapedefaults>
    <o:shapelayout v:ext="edit">
      <o:idmap v:ext="edit" data="1"/>
    </o:shapelayout>
  </w:shapeDefaults>
  <w:decimalSymbol w:val="."/>
  <w:listSeparator w:val=","/>
  <w15:docId w15:val="{E9FD051A-BDA5-4C39-8834-B85EBE554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F8C"/>
  </w:style>
  <w:style w:type="paragraph" w:styleId="Footer">
    <w:name w:val="footer"/>
    <w:basedOn w:val="Normal"/>
    <w:link w:val="FooterChar"/>
    <w:uiPriority w:val="99"/>
    <w:unhideWhenUsed/>
    <w:rsid w:val="00BD0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F8C"/>
  </w:style>
  <w:style w:type="paragraph" w:styleId="BalloonText">
    <w:name w:val="Balloon Text"/>
    <w:basedOn w:val="Normal"/>
    <w:link w:val="BalloonTextChar"/>
    <w:uiPriority w:val="99"/>
    <w:semiHidden/>
    <w:unhideWhenUsed/>
    <w:rsid w:val="00BD0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F8C"/>
    <w:rPr>
      <w:rFonts w:ascii="Tahoma" w:hAnsi="Tahoma" w:cs="Tahoma"/>
      <w:sz w:val="16"/>
      <w:szCs w:val="16"/>
    </w:rPr>
  </w:style>
  <w:style w:type="table" w:styleId="TableGrid">
    <w:name w:val="Table Grid"/>
    <w:basedOn w:val="TableNormal"/>
    <w:uiPriority w:val="59"/>
    <w:rsid w:val="00383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5B88"/>
    <w:rPr>
      <w:color w:val="0000FF" w:themeColor="hyperlink"/>
      <w:u w:val="single"/>
    </w:rPr>
  </w:style>
  <w:style w:type="paragraph" w:customStyle="1" w:styleId="Heading21">
    <w:name w:val="Heading 21"/>
    <w:next w:val="BodyA"/>
    <w:rsid w:val="00150D25"/>
    <w:pPr>
      <w:keepNext/>
      <w:spacing w:after="0" w:line="240" w:lineRule="auto"/>
      <w:outlineLvl w:val="1"/>
    </w:pPr>
    <w:rPr>
      <w:rFonts w:ascii="Helvetica" w:eastAsia="ヒラギノ角ゴ Pro W3" w:hAnsi="Helvetica" w:cs="Times New Roman"/>
      <w:b/>
      <w:color w:val="000000"/>
      <w:sz w:val="24"/>
      <w:szCs w:val="20"/>
    </w:rPr>
  </w:style>
  <w:style w:type="paragraph" w:customStyle="1" w:styleId="BodyA">
    <w:name w:val="Body A"/>
    <w:rsid w:val="00150D25"/>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es.ncsu/edu/hil/hil-24.html" TargetMode="External"/><Relationship Id="rId18" Type="http://schemas.openxmlformats.org/officeDocument/2006/relationships/hyperlink" Target="http://www.clemson.edu/extension/hgic/pests/plants/plant_pests/veg_fruit/hgic2207.html" TargetMode="External"/><Relationship Id="rId26" Type="http://schemas.openxmlformats.org/officeDocument/2006/relationships/hyperlink" Target="http://www.hfrr.ksu.edu/doc1820.ashx" TargetMode="External"/><Relationship Id="rId3" Type="http://schemas.openxmlformats.org/officeDocument/2006/relationships/styles" Target="styles.xml"/><Relationship Id="rId21" Type="http://schemas.openxmlformats.org/officeDocument/2006/relationships/hyperlink" Target="http://www.extension.umn.edu/garden/yard-garden/vegetables/growing-luffa-gourds/" TargetMode="External"/><Relationship Id="rId7" Type="http://schemas.openxmlformats.org/officeDocument/2006/relationships/endnotes" Target="endnotes.xml"/><Relationship Id="rId12" Type="http://schemas.openxmlformats.org/officeDocument/2006/relationships/hyperlink" Target="http://aggie-horticuluture/tamu/edu/vegetable/files/2010/10/E-282_melons.pdf" TargetMode="External"/><Relationship Id="rId17" Type="http://schemas.openxmlformats.org/officeDocument/2006/relationships/hyperlink" Target="http://www.clemson.edu/extension/hgic/pests/plant_pests/veg_fruit/hgic2206.html" TargetMode="External"/><Relationship Id="rId25" Type="http://schemas.openxmlformats.org/officeDocument/2006/relationships/hyperlink" Target="http://uaex/edu/publications/pdf/fsa-6012.pdf" TargetMode="External"/><Relationship Id="rId2" Type="http://schemas.openxmlformats.org/officeDocument/2006/relationships/numbering" Target="numbering.xml"/><Relationship Id="rId16" Type="http://schemas.openxmlformats.org/officeDocument/2006/relationships/hyperlink" Target="http://www.hfrr.ksu.edu/doc1820.ashx" TargetMode="External"/><Relationship Id="rId20" Type="http://schemas.openxmlformats.org/officeDocument/2006/relationships/hyperlink" Target="http://www.ces/ncsu.edu/hil/hil-29.html" TargetMode="External"/><Relationship Id="rId29" Type="http://schemas.openxmlformats.org/officeDocument/2006/relationships/hyperlink" Target="http://anr.ext.wvu.edu/lawn_garden/start_a_gard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tension.umn.edu/garden/yard-garden/vegetables/growing-luffa-gourds/" TargetMode="External"/><Relationship Id="rId24" Type="http://schemas.openxmlformats.org/officeDocument/2006/relationships/hyperlink" Target="http://aggie-horticulture/tamu/edu/vegetable/files/2010/10/E-286_squash.pdf" TargetMode="External"/><Relationship Id="rId5" Type="http://schemas.openxmlformats.org/officeDocument/2006/relationships/webSettings" Target="webSettings.xml"/><Relationship Id="rId15" Type="http://schemas.openxmlformats.org/officeDocument/2006/relationships/hyperlink" Target="http://uaex/edu/publications/pdf/fsa-6012.pdf" TargetMode="External"/><Relationship Id="rId23" Type="http://schemas.openxmlformats.org/officeDocument/2006/relationships/hyperlink" Target="http://www.ces.ncsu/edu/hil/hil-24.html" TargetMode="External"/><Relationship Id="rId28" Type="http://schemas.openxmlformats.org/officeDocument/2006/relationships/hyperlink" Target="http://www.clemson.edu/extension/hgic/pests/plants/plant_pests/veg_fruit/hgic2207.html" TargetMode="External"/><Relationship Id="rId10" Type="http://schemas.openxmlformats.org/officeDocument/2006/relationships/hyperlink" Target="http://www.ces/ncsu.edu/hil/hil-29.html" TargetMode="External"/><Relationship Id="rId19" Type="http://schemas.openxmlformats.org/officeDocument/2006/relationships/hyperlink" Target="http://anr.ext.wvu.edu/lawn_garden/start_a_garde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aggie-horticulture/tamu/edu/vegetable/files/2010/10/E-286_squash.pdf" TargetMode="External"/><Relationship Id="rId22" Type="http://schemas.openxmlformats.org/officeDocument/2006/relationships/hyperlink" Target="http://aggie-horticuluture/tamu/edu/vegetable/files/2010/10/E-282_melons.pdf" TargetMode="External"/><Relationship Id="rId27" Type="http://schemas.openxmlformats.org/officeDocument/2006/relationships/hyperlink" Target="http://www.clemson.edu/extension/hgic/pests/plant_pests/veg_fruit/hgic2206.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3EAA93-612A-4A35-96C6-594B107B9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2757</Words>
  <Characters>15718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Austin Sarah</cp:lastModifiedBy>
  <cp:revision>3</cp:revision>
  <dcterms:created xsi:type="dcterms:W3CDTF">2014-12-11T20:20:00Z</dcterms:created>
  <dcterms:modified xsi:type="dcterms:W3CDTF">2014-12-17T19:54:00Z</dcterms:modified>
</cp:coreProperties>
</file>